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2022年度甘肃省白龙江林业保护中心机关部门决算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bookmarkStart w:id="0" w:name="_GoBack"/>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第二部分2022年度部门决算表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第三部分2022年度部门决算情况说明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十一、国有资本经营预算财政拨款支出情况说明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白龙江林业保护中心及机关主要从事加强森林资源保护和管理，森林防火；公益林营造、抚育、保护和管理。苗木种植经营、森林病虫害防治、植物检疫、旅游资源开发和林下资源开发利用等工作。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保护中心机关内设机构1</w:t>
      </w:r>
      <w:r>
        <w:rPr>
          <w:rFonts w:hint="eastAsia" w:ascii="宋体" w:hAnsi="宋体"/>
          <w:color w:val="auto"/>
          <w:sz w:val="24"/>
          <w:szCs w:val="24"/>
          <w:lang w:val="en-US" w:eastAsia="zh-CN"/>
        </w:rPr>
        <w:t>4</w:t>
      </w:r>
      <w:r>
        <w:rPr>
          <w:rFonts w:hint="eastAsia" w:ascii="宋体" w:hAnsi="宋体"/>
          <w:color w:val="auto"/>
          <w:sz w:val="24"/>
          <w:szCs w:val="24"/>
          <w:lang w:val="zh-CN" w:eastAsia="zh-CN"/>
        </w:rPr>
        <w:t>个：</w:t>
      </w:r>
      <w:r>
        <w:rPr>
          <w:rFonts w:hint="eastAsia" w:ascii="宋体" w:hAnsi="宋体"/>
          <w:color w:val="auto"/>
          <w:sz w:val="24"/>
          <w:szCs w:val="24"/>
          <w:lang w:val="en-US" w:eastAsia="zh-CN"/>
        </w:rPr>
        <w:t>党委工作部</w:t>
      </w:r>
      <w:r>
        <w:rPr>
          <w:rFonts w:hint="eastAsia" w:ascii="宋体" w:hAnsi="宋体"/>
          <w:color w:val="auto"/>
          <w:sz w:val="24"/>
          <w:szCs w:val="24"/>
          <w:lang w:val="zh-CN" w:eastAsia="zh-CN"/>
        </w:rPr>
        <w:t>、纪律检查委员会、工会、办公室、审计处、</w:t>
      </w:r>
      <w:r>
        <w:rPr>
          <w:rFonts w:hint="eastAsia" w:ascii="宋体" w:hAnsi="宋体"/>
          <w:color w:val="auto"/>
          <w:sz w:val="24"/>
          <w:szCs w:val="24"/>
          <w:lang w:val="en-US" w:eastAsia="zh-CN"/>
        </w:rPr>
        <w:t>人事处、</w:t>
      </w:r>
      <w:r>
        <w:rPr>
          <w:rFonts w:hint="eastAsia" w:ascii="宋体" w:hAnsi="宋体"/>
          <w:color w:val="auto"/>
          <w:sz w:val="24"/>
          <w:szCs w:val="24"/>
          <w:lang w:val="zh-CN" w:eastAsia="zh-CN"/>
        </w:rPr>
        <w:t>社会保障处、植树造林处、资源林政处、产业管理处、</w:t>
      </w:r>
      <w:r>
        <w:rPr>
          <w:rFonts w:hint="eastAsia" w:ascii="宋体" w:hAnsi="宋体"/>
          <w:color w:val="auto"/>
          <w:sz w:val="24"/>
          <w:szCs w:val="24"/>
          <w:lang w:val="en-US" w:eastAsia="zh-CN"/>
        </w:rPr>
        <w:t>规划</w:t>
      </w:r>
      <w:r>
        <w:rPr>
          <w:rFonts w:hint="eastAsia" w:ascii="宋体" w:hAnsi="宋体"/>
          <w:color w:val="auto"/>
          <w:sz w:val="24"/>
          <w:szCs w:val="24"/>
          <w:lang w:val="zh-CN" w:eastAsia="zh-CN"/>
        </w:rPr>
        <w:t>财务处、科教</w:t>
      </w:r>
      <w:r>
        <w:rPr>
          <w:rFonts w:hint="eastAsia" w:ascii="宋体" w:hAnsi="宋体"/>
          <w:color w:val="auto"/>
          <w:sz w:val="24"/>
          <w:szCs w:val="24"/>
          <w:lang w:val="en-US" w:eastAsia="zh-CN"/>
        </w:rPr>
        <w:t>信息</w:t>
      </w:r>
      <w:r>
        <w:rPr>
          <w:rFonts w:hint="eastAsia" w:ascii="宋体" w:hAnsi="宋体"/>
          <w:color w:val="auto"/>
          <w:sz w:val="24"/>
          <w:szCs w:val="24"/>
          <w:lang w:val="zh-CN" w:eastAsia="zh-CN"/>
        </w:rPr>
        <w:t>处、护林防火办公室、天然林资源保护管理办公室。</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第二部分2022年度部门决算表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第三部分2022年度部门决算情况说明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一、收入支出决算总体情况说明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auto"/>
          <w:sz w:val="24"/>
          <w:szCs w:val="24"/>
          <w:lang w:val="zh-CN"/>
        </w:rPr>
        <w:t>2022年度收、支总计</w:t>
      </w:r>
      <w:r>
        <w:rPr>
          <w:rFonts w:hint="eastAsia" w:ascii="宋体" w:hAnsi="宋体"/>
          <w:color w:val="auto"/>
          <w:sz w:val="24"/>
          <w:szCs w:val="24"/>
          <w:lang w:val="en-US"/>
        </w:rPr>
        <w:t>均为</w:t>
      </w:r>
      <w:r>
        <w:rPr>
          <w:rFonts w:hint="eastAsia" w:ascii="宋体" w:hAnsi="宋体"/>
          <w:color w:val="auto"/>
          <w:sz w:val="24"/>
          <w:szCs w:val="24"/>
          <w:lang w:val="zh-CN"/>
        </w:rPr>
        <w:t>23347.08万元。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增加19127.2万元,增长453.26%,</w:t>
      </w:r>
      <w:r>
        <w:rPr>
          <w:rFonts w:hint="eastAsia" w:ascii="宋体" w:hAnsi="宋体"/>
          <w:color w:val="000000" w:themeColor="text1"/>
          <w:sz w:val="24"/>
          <w:szCs w:val="24"/>
          <w:lang w:val="zh-CN"/>
          <w14:textFill>
            <w14:solidFill>
              <w14:schemeClr w14:val="tx1"/>
            </w14:solidFill>
          </w14:textFill>
        </w:rPr>
        <w:t>主要原因是我单位人员经费支出加大，项目投入增加，</w:t>
      </w:r>
      <w:r>
        <w:rPr>
          <w:rFonts w:hint="eastAsia" w:ascii="宋体" w:hAnsi="宋体"/>
          <w:color w:val="000000" w:themeColor="text1"/>
          <w:sz w:val="24"/>
          <w:szCs w:val="24"/>
          <w:lang w:val="zh-CN" w:eastAsia="zh-CN"/>
          <w14:textFill>
            <w14:solidFill>
              <w14:schemeClr w14:val="tx1"/>
            </w14:solidFill>
          </w14:textFill>
        </w:rPr>
        <w:t>双重</w:t>
      </w:r>
      <w:r>
        <w:rPr>
          <w:rFonts w:hint="eastAsia" w:ascii="宋体" w:hAnsi="宋体"/>
          <w:color w:val="000000" w:themeColor="text1"/>
          <w:sz w:val="24"/>
          <w:szCs w:val="24"/>
          <w:lang w:val="zh-CN"/>
          <w14:textFill>
            <w14:solidFill>
              <w14:schemeClr w14:val="tx1"/>
            </w14:solidFill>
          </w14:textFill>
        </w:rPr>
        <w:t>项目下达至保护中心机关所致。</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2022年度收入合计21653.56万元,其中：财政拨款收入21653.56万元,占100.00%；</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收入0.00万元,占0.00%；</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2022年度支出合计20131.97万元,其中：基本支出1677.56万元,占8.33%；项目支出18454.40万元,占91.67%；上缴上级支出0.00万元,占0.00%；经营支出0.00万元,占0.00%；对附属单位补助支出0.00万元,占0.00%。</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23347.08万元。与</w:t>
      </w:r>
      <w:r>
        <w:rPr>
          <w:rFonts w:hint="eastAsia" w:ascii="宋体" w:hAnsi="宋体"/>
          <w:color w:val="auto"/>
          <w:sz w:val="24"/>
          <w:szCs w:val="24"/>
          <w:lang w:val="en-US"/>
        </w:rPr>
        <w:t>上</w:t>
      </w:r>
      <w:r>
        <w:rPr>
          <w:rFonts w:hint="eastAsia" w:ascii="宋体" w:hAnsi="宋体"/>
          <w:color w:val="auto"/>
          <w:sz w:val="24"/>
          <w:szCs w:val="24"/>
          <w:lang w:val="zh-CN"/>
        </w:rPr>
        <w:t>年相比,各增加19224.47万元,增长466.32%。</w:t>
      </w:r>
      <w:r>
        <w:rPr>
          <w:rFonts w:hint="eastAsia" w:ascii="宋体" w:hAnsi="宋体"/>
          <w:color w:val="000000" w:themeColor="text1"/>
          <w:sz w:val="24"/>
          <w:szCs w:val="24"/>
          <w:lang w:val="zh-CN"/>
          <w14:textFill>
            <w14:solidFill>
              <w14:schemeClr w14:val="tx1"/>
            </w14:solidFill>
          </w14:textFill>
        </w:rPr>
        <w:t>主要原因是项目投入增加，</w:t>
      </w:r>
      <w:r>
        <w:rPr>
          <w:rFonts w:hint="eastAsia" w:ascii="宋体" w:hAnsi="宋体"/>
          <w:color w:val="000000" w:themeColor="text1"/>
          <w:sz w:val="24"/>
          <w:szCs w:val="24"/>
          <w:lang w:val="zh-CN" w:eastAsia="zh-CN"/>
          <w14:textFill>
            <w14:solidFill>
              <w14:schemeClr w14:val="tx1"/>
            </w14:solidFill>
          </w14:textFill>
        </w:rPr>
        <w:t>双重</w:t>
      </w:r>
      <w:r>
        <w:rPr>
          <w:rFonts w:hint="eastAsia" w:ascii="宋体" w:hAnsi="宋体"/>
          <w:color w:val="000000" w:themeColor="text1"/>
          <w:sz w:val="24"/>
          <w:szCs w:val="24"/>
          <w:lang w:val="zh-CN"/>
          <w14:textFill>
            <w14:solidFill>
              <w14:schemeClr w14:val="tx1"/>
            </w14:solidFill>
          </w14:textFill>
        </w:rPr>
        <w:t>项目下达至保护中心机关所致。</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2022年度一般公共预算财政拨款支出20131.97万元,较上年决算数增加17702.88万元,增长728.79%。</w:t>
      </w:r>
      <w:r>
        <w:rPr>
          <w:rFonts w:hint="eastAsia" w:ascii="宋体" w:hAnsi="宋体"/>
          <w:color w:val="000000" w:themeColor="text1"/>
          <w:sz w:val="24"/>
          <w:szCs w:val="24"/>
          <w:lang w:val="zh-CN"/>
          <w14:textFill>
            <w14:solidFill>
              <w14:schemeClr w14:val="tx1"/>
            </w14:solidFill>
          </w14:textFill>
        </w:rPr>
        <w:t>主要原因是项目支出增加。</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年初预算数为194.57万元,支出决算为241.27万元,完成年初预算的124.0%,决算数大于预算数的</w:t>
      </w:r>
      <w:r>
        <w:rPr>
          <w:rFonts w:hint="eastAsia" w:ascii="宋体" w:hAnsi="宋体"/>
          <w:color w:val="000000" w:themeColor="text1"/>
          <w:sz w:val="24"/>
          <w:szCs w:val="24"/>
          <w:lang w:val="zh-CN"/>
          <w14:textFill>
            <w14:solidFill>
              <w14:schemeClr w14:val="tx1"/>
            </w14:solidFill>
          </w14:textFill>
        </w:rPr>
        <w:t>主要原因是预算批复后下达了项目资金。</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年初预算数为135.26万元,支出决算为135.26万元,完成年初预算的100.0%,</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年初预算数为157.00万元,支出决算为15422.16万元,完成年初预算的9823.03%,决算数大于预算数的</w:t>
      </w:r>
      <w:r>
        <w:rPr>
          <w:rFonts w:hint="eastAsia" w:ascii="宋体" w:hAnsi="宋体"/>
          <w:color w:val="000000" w:themeColor="text1"/>
          <w:sz w:val="24"/>
          <w:szCs w:val="24"/>
          <w:lang w:val="zh-CN"/>
          <w14:textFill>
            <w14:solidFill>
              <w14:schemeClr w14:val="tx1"/>
            </w14:solidFill>
          </w14:textFill>
        </w:rPr>
        <w:t>主要原因是预算批复后下达了项目资金</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年初预算数为3130.90万元,支出决算为3729.22万元,完成年初预算的119.11%,决算数大于预算数的</w:t>
      </w:r>
      <w:r>
        <w:rPr>
          <w:rFonts w:hint="eastAsia" w:ascii="宋体" w:hAnsi="宋体"/>
          <w:color w:val="000000" w:themeColor="text1"/>
          <w:sz w:val="24"/>
          <w:szCs w:val="24"/>
          <w:lang w:val="zh-CN"/>
          <w14:textFill>
            <w14:solidFill>
              <w14:schemeClr w14:val="tx1"/>
            </w14:solidFill>
          </w14:textFill>
        </w:rPr>
        <w:t>主要原因是预算批复后下达了项目资金。</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年初预算数为105.85万元,支出决算为105.85万元,完成年初预算的100.0%</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其他支出</w:t>
      </w:r>
      <w:r>
        <w:rPr>
          <w:rFonts w:hint="eastAsia" w:ascii="宋体" w:hAnsi="宋体"/>
          <w:color w:val="auto"/>
          <w:sz w:val="24"/>
          <w:szCs w:val="24"/>
          <w:lang w:val="zh-CN"/>
        </w:rPr>
        <w:t>年初预算数为0.00万元,支出决算为498.20万元,完成年初预算的%,决算数大于预算数的</w:t>
      </w:r>
      <w:r>
        <w:rPr>
          <w:rFonts w:hint="eastAsia" w:ascii="宋体" w:hAnsi="宋体"/>
          <w:color w:val="000000" w:themeColor="text1"/>
          <w:sz w:val="24"/>
          <w:szCs w:val="24"/>
          <w:lang w:val="zh-CN"/>
          <w14:textFill>
            <w14:solidFill>
              <w14:schemeClr w14:val="tx1"/>
            </w14:solidFill>
          </w14:textFill>
        </w:rPr>
        <w:t>主要原因是预算批复后下达了项目资金。</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2022年度一般公共预算财政拨款基本支出1677.56万元。其中：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1562.02万元,较上年决算数增加144.21万元,增长10.17%,</w:t>
      </w:r>
      <w:r>
        <w:rPr>
          <w:rFonts w:hint="eastAsia" w:ascii="宋体" w:hAnsi="宋体"/>
          <w:color w:val="000000" w:themeColor="text1"/>
          <w:sz w:val="24"/>
          <w:szCs w:val="24"/>
          <w:lang w:val="zh-CN"/>
          <w14:textFill>
            <w14:solidFill>
              <w14:schemeClr w14:val="tx1"/>
            </w14:solidFill>
          </w14:textFill>
        </w:rPr>
        <w:t>主要原因是绩效工资高出部分增资</w:t>
      </w:r>
      <w:r>
        <w:rPr>
          <w:rFonts w:hint="eastAsia" w:ascii="宋体" w:hAnsi="宋体"/>
          <w:color w:val="000000" w:themeColor="text1"/>
          <w:sz w:val="24"/>
          <w:szCs w:val="24"/>
          <w:lang w:val="en-US" w:eastAsia="zh-CN"/>
          <w14:textFill>
            <w14:solidFill>
              <w14:schemeClr w14:val="tx1"/>
            </w14:solidFill>
          </w14:textFill>
        </w:rPr>
        <w:t>10%、发放2022年度过渡期奖励性补贴。</w:t>
      </w:r>
      <w:r>
        <w:rPr>
          <w:rFonts w:hint="eastAsia" w:ascii="宋体" w:hAnsi="宋体"/>
          <w:color w:val="auto"/>
          <w:sz w:val="24"/>
          <w:szCs w:val="24"/>
          <w:lang w:val="zh-CN"/>
        </w:rPr>
        <w:t>人员经费用途主要本养老保险缴费、职工基本医疗保险缴费、公务员医疗补助缴费、其他社会保障缴费、住房公积金、退休费、抚恤金、生活补助。</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公用经费</w:t>
      </w:r>
      <w:r>
        <w:rPr>
          <w:rFonts w:hint="eastAsia" w:ascii="宋体" w:hAnsi="宋体"/>
          <w:color w:val="auto"/>
          <w:sz w:val="24"/>
          <w:szCs w:val="24"/>
          <w:lang w:val="zh-CN"/>
        </w:rPr>
        <w:t>115.54万元,较上年决算数减少9.26万元,下降7.42%,</w:t>
      </w:r>
      <w:r>
        <w:rPr>
          <w:rFonts w:hint="eastAsia" w:ascii="宋体" w:hAnsi="宋体"/>
          <w:color w:val="000000" w:themeColor="text1"/>
          <w:sz w:val="24"/>
          <w:szCs w:val="24"/>
          <w:lang w:val="zh-CN"/>
          <w14:textFill>
            <w14:solidFill>
              <w14:schemeClr w14:val="tx1"/>
            </w14:solidFill>
          </w14:textFill>
        </w:rPr>
        <w:t>主要原因是压缩公用经费支出</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公用经费用途主要包括办公费、水费、电费、邮电费、取暖费、差旅费、维修（护）费、培训费、公务接待费、专用材料费、专用燃料费、工会经费、福利费、其他交通费用。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七</w:t>
      </w:r>
      <w:r>
        <w:rPr>
          <w:rFonts w:hint="eastAsia" w:ascii="宋体" w:hAnsi="宋体"/>
          <w:color w:val="auto"/>
          <w:sz w:val="24"/>
          <w:szCs w:val="24"/>
          <w:lang w:val="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2022年度本部门机关运行经费支出0.00万元</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本年度会议费支出0.00万元,较上年决算数减少2.92万元,下降100.0%,</w:t>
      </w:r>
      <w:r>
        <w:rPr>
          <w:rFonts w:hint="eastAsia" w:ascii="宋体" w:hAnsi="宋体"/>
          <w:color w:val="000000" w:themeColor="text1"/>
          <w:sz w:val="24"/>
          <w:szCs w:val="24"/>
          <w:lang w:val="zh-CN"/>
          <w14:textFill>
            <w14:solidFill>
              <w14:schemeClr w14:val="tx1"/>
            </w14:solidFill>
          </w14:textFill>
        </w:rPr>
        <w:t>主要原因是受疫情影响，会议由线下改为线上召开。</w:t>
      </w:r>
      <w:r>
        <w:rPr>
          <w:rFonts w:hint="eastAsia" w:ascii="宋体" w:hAnsi="宋体"/>
          <w:color w:val="auto"/>
          <w:sz w:val="24"/>
          <w:szCs w:val="24"/>
          <w:lang w:val="zh-CN"/>
        </w:rPr>
        <w:t>本年度培训费支出23.96万元,较上年决算数减少28.1万元,下降53.98%,</w:t>
      </w:r>
      <w:r>
        <w:rPr>
          <w:rFonts w:hint="eastAsia" w:ascii="宋体" w:hAnsi="宋体"/>
          <w:color w:val="000000" w:themeColor="text1"/>
          <w:sz w:val="24"/>
          <w:szCs w:val="24"/>
          <w:lang w:val="zh-CN"/>
          <w14:textFill>
            <w14:solidFill>
              <w14:schemeClr w14:val="tx1"/>
            </w14:solidFill>
          </w14:textFill>
        </w:rPr>
        <w:t>主要原因是受疫情影响，培训减少。</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八</w:t>
      </w:r>
      <w:r>
        <w:rPr>
          <w:rFonts w:hint="eastAsia" w:ascii="宋体" w:hAnsi="宋体"/>
          <w:color w:val="auto"/>
          <w:sz w:val="24"/>
          <w:szCs w:val="24"/>
          <w:lang w:val="zh-CN"/>
        </w:rPr>
        <w:t>、政府采购支出情况说明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本部门政府采购支出合计1817.81万元,其中：政府采购货物支出205.91万元、政府采购工程支出1586.63万元、政府采购服务支出25.27万元。授予中小企业合同金额1817.81万元,占政府采购支出总额的100.00%,其中：授予小微企业合同金额231.18万元,占政府采购支出总额的12.72%。</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九</w:t>
      </w:r>
      <w:r>
        <w:rPr>
          <w:rFonts w:hint="eastAsia" w:ascii="宋体" w:hAnsi="宋体"/>
          <w:color w:val="auto"/>
          <w:sz w:val="24"/>
          <w:szCs w:val="24"/>
          <w:lang w:val="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2022年12月31日,本部门共有车辆12辆,其中,副部(省)级及以上领导用车0辆、主要领导干部用车0辆、机要通信用车0辆、应急保障用车0辆、执法执勤用车0辆,特种专业技术用车2辆,离退休干部用车0辆,其他用车10辆,其他用车</w:t>
      </w:r>
      <w:r>
        <w:rPr>
          <w:rFonts w:hint="eastAsia" w:ascii="宋体" w:hAnsi="宋体"/>
          <w:color w:val="000000" w:themeColor="text1"/>
          <w:sz w:val="24"/>
          <w:szCs w:val="24"/>
          <w:lang w:val="zh-CN"/>
          <w14:textFill>
            <w14:solidFill>
              <w14:schemeClr w14:val="tx1"/>
            </w14:solidFill>
          </w14:textFill>
        </w:rPr>
        <w:t>主要是用于专项业务检查。</w:t>
      </w:r>
      <w:r>
        <w:rPr>
          <w:rFonts w:hint="eastAsia" w:ascii="宋体" w:hAnsi="宋体"/>
          <w:color w:val="auto"/>
          <w:sz w:val="24"/>
          <w:szCs w:val="24"/>
          <w:lang w:val="zh-CN"/>
        </w:rPr>
        <w:t>单价100万元(含)以上设备0台(套)。</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十、政府性基金预算财政拨款收支决算情况说明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本部门2022年度无政府性基金收入,也没有使用政府性基金安排的支出。</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w:t>
      </w:r>
      <w:r>
        <w:rPr>
          <w:rFonts w:hint="eastAsia" w:ascii="宋体" w:hAnsi="宋体"/>
          <w:color w:val="auto"/>
          <w:sz w:val="24"/>
          <w:szCs w:val="24"/>
          <w:lang w:val="en-US"/>
        </w:rPr>
        <w:t>一</w:t>
      </w:r>
      <w:r>
        <w:rPr>
          <w:rFonts w:hint="eastAsia" w:ascii="宋体" w:hAnsi="宋体"/>
          <w:color w:val="auto"/>
          <w:sz w:val="24"/>
          <w:szCs w:val="24"/>
          <w:lang w:val="zh-CN"/>
        </w:rPr>
        <w:t>、国有资本经营预算财政拨款支出情况说明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本部门2022年度没有使用国有资本经营预算安排的支出。</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十二</w:t>
      </w: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预算数为5.44万元,支出决算为5.44万元，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减少0.86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下降13.71</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压减经费支出</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(二)</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预算数为5.44万元,支出决算为5.44万元,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减少0.86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下降13.71</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压减经费支出</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eastAsia="宋体"/>
          <w:color w:val="auto"/>
          <w:sz w:val="24"/>
          <w:szCs w:val="24"/>
          <w:lang w:val="zh-CN" w:eastAsia="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eastAsia="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预算数为5.44万元,支出决算为5.44万元,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减少0.86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下降13.71</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压减经费支出</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(三)</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共计0个团组,0人；</w:t>
      </w:r>
      <w:r>
        <w:rPr>
          <w:rFonts w:hint="eastAsia" w:ascii="宋体" w:hAnsi="宋体"/>
          <w:b/>
          <w:color w:val="auto"/>
          <w:sz w:val="24"/>
          <w:szCs w:val="24"/>
          <w:lang w:val="zh-CN"/>
        </w:rPr>
        <w:t>公务用车购置</w:t>
      </w:r>
      <w:r>
        <w:rPr>
          <w:rFonts w:hint="eastAsia" w:ascii="宋体" w:hAnsi="宋体"/>
          <w:color w:val="auto"/>
          <w:sz w:val="24"/>
          <w:szCs w:val="24"/>
          <w:lang w:val="zh-CN"/>
        </w:rPr>
        <w:t>0辆,</w:t>
      </w:r>
      <w:r>
        <w:rPr>
          <w:rFonts w:hint="eastAsia" w:ascii="宋体" w:hAnsi="宋体"/>
          <w:b/>
          <w:color w:val="auto"/>
          <w:sz w:val="24"/>
          <w:szCs w:val="24"/>
          <w:lang w:val="zh-CN"/>
        </w:rPr>
        <w:t>公务用车保有量</w:t>
      </w:r>
      <w:r>
        <w:rPr>
          <w:rFonts w:hint="eastAsia" w:ascii="宋体" w:hAnsi="宋体"/>
          <w:color w:val="auto"/>
          <w:sz w:val="24"/>
          <w:szCs w:val="24"/>
          <w:lang w:val="zh-CN"/>
        </w:rPr>
        <w:t>为1辆；</w:t>
      </w:r>
      <w:r>
        <w:rPr>
          <w:rFonts w:hint="eastAsia" w:ascii="宋体" w:hAnsi="宋体"/>
          <w:b/>
          <w:color w:val="auto"/>
          <w:sz w:val="24"/>
          <w:szCs w:val="24"/>
          <w:lang w:val="zh-CN"/>
        </w:rPr>
        <w:t>国内公务接待</w:t>
      </w:r>
      <w:r>
        <w:rPr>
          <w:rFonts w:hint="eastAsia" w:ascii="宋体" w:hAnsi="宋体"/>
          <w:color w:val="auto"/>
          <w:sz w:val="24"/>
          <w:szCs w:val="24"/>
          <w:lang w:val="zh-CN"/>
        </w:rPr>
        <w:t>0批次0人,其中：</w:t>
      </w:r>
      <w:r>
        <w:rPr>
          <w:rFonts w:hint="eastAsia" w:ascii="宋体" w:hAnsi="宋体"/>
          <w:b/>
          <w:color w:val="auto"/>
          <w:sz w:val="24"/>
          <w:szCs w:val="24"/>
          <w:lang w:val="zh-CN"/>
        </w:rPr>
        <w:t>外事接待</w:t>
      </w:r>
      <w:r>
        <w:rPr>
          <w:rFonts w:hint="eastAsia" w:ascii="宋体" w:hAnsi="宋体"/>
          <w:color w:val="auto"/>
          <w:sz w:val="24"/>
          <w:szCs w:val="24"/>
          <w:lang w:val="zh-CN"/>
        </w:rPr>
        <w:t>0批次,0人；</w:t>
      </w:r>
      <w:r>
        <w:rPr>
          <w:rFonts w:hint="eastAsia" w:ascii="宋体" w:hAnsi="宋体"/>
          <w:b/>
          <w:color w:val="auto"/>
          <w:sz w:val="24"/>
          <w:szCs w:val="24"/>
          <w:lang w:val="zh-CN"/>
        </w:rPr>
        <w:t>国(境)外公务接待</w:t>
      </w:r>
      <w:r>
        <w:rPr>
          <w:rFonts w:hint="eastAsia" w:ascii="宋体" w:hAnsi="宋体"/>
          <w:color w:val="auto"/>
          <w:sz w:val="24"/>
          <w:szCs w:val="24"/>
          <w:lang w:val="zh-CN"/>
        </w:rPr>
        <w:t>0批次,0人。</w:t>
      </w:r>
    </w:p>
    <w:p>
      <w:pPr>
        <w:spacing w:before="100" w:beforeLines="0" w:after="100" w:afterLines="0"/>
        <w:jc w:val="center"/>
        <w:rPr>
          <w:rFonts w:hint="eastAsia" w:ascii="宋体" w:hAnsi="宋体"/>
          <w:b/>
          <w:color w:val="auto"/>
          <w:sz w:val="24"/>
          <w:szCs w:val="24"/>
          <w:lang w:val="zh-CN"/>
        </w:rPr>
      </w:pPr>
      <w:r>
        <w:rPr>
          <w:rFonts w:hint="eastAsia" w:ascii="宋体" w:hAnsi="宋体"/>
          <w:b/>
          <w:color w:val="auto"/>
          <w:sz w:val="24"/>
          <w:szCs w:val="24"/>
          <w:lang w:val="zh-CN"/>
        </w:rPr>
        <w:t>第四部分预算绩效情况说明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(一)预算绩效管理工作开展情况</w:t>
      </w:r>
    </w:p>
    <w:p>
      <w:pPr>
        <w:keepNext/>
        <w:keepLines/>
        <w:suppressLineNumbers/>
        <w:spacing w:beforeLines="0" w:afterLines="0"/>
        <w:jc w:val="left"/>
        <w:rPr>
          <w:rFonts w:hint="eastAsia" w:ascii="宋体" w:hAnsi="宋体"/>
          <w:color w:val="auto"/>
          <w:sz w:val="24"/>
          <w:szCs w:val="24"/>
          <w:lang w:val="zh-CN"/>
        </w:rPr>
      </w:pPr>
      <w:r>
        <w:rPr>
          <w:rFonts w:hint="eastAsia" w:ascii="宋体" w:hAnsi="宋体"/>
          <w:color w:val="000000"/>
          <w:kern w:val="0"/>
          <w:sz w:val="24"/>
          <w:szCs w:val="24"/>
          <w:lang w:val="en-US"/>
        </w:rPr>
        <w:t>根据预算绩效管理要求,本部门对2022年度一般公共预算项目支出全面开展绩效自评,其中,一级项目</w:t>
      </w:r>
      <w:r>
        <w:rPr>
          <w:rFonts w:hint="eastAsia" w:ascii="宋体" w:hAnsi="宋体"/>
          <w:color w:val="000000" w:themeColor="text1"/>
          <w:kern w:val="0"/>
          <w:sz w:val="24"/>
          <w:szCs w:val="24"/>
          <w:lang w:val="en-US" w:eastAsia="zh-CN"/>
          <w14:textFill>
            <w14:solidFill>
              <w14:schemeClr w14:val="tx1"/>
            </w14:solidFill>
          </w14:textFill>
        </w:rPr>
        <w:t>9</w:t>
      </w:r>
      <w:r>
        <w:rPr>
          <w:rFonts w:hint="eastAsia" w:ascii="宋体" w:hAnsi="宋体"/>
          <w:color w:val="000000"/>
          <w:kern w:val="0"/>
          <w:sz w:val="24"/>
          <w:szCs w:val="24"/>
          <w:lang w:val="en-US"/>
        </w:rPr>
        <w:t>个,二级项目</w:t>
      </w:r>
      <w:r>
        <w:rPr>
          <w:rFonts w:hint="eastAsia" w:ascii="宋体" w:hAnsi="宋体"/>
          <w:color w:val="000000" w:themeColor="text1"/>
          <w:kern w:val="0"/>
          <w:sz w:val="24"/>
          <w:szCs w:val="24"/>
          <w:lang w:val="en-US" w:eastAsia="zh-CN"/>
          <w14:textFill>
            <w14:solidFill>
              <w14:schemeClr w14:val="tx1"/>
            </w14:solidFill>
          </w14:textFill>
        </w:rPr>
        <w:t>20</w:t>
      </w:r>
      <w:r>
        <w:rPr>
          <w:rFonts w:hint="eastAsia" w:ascii="宋体" w:hAnsi="宋体"/>
          <w:color w:val="000000"/>
          <w:kern w:val="0"/>
          <w:sz w:val="24"/>
          <w:szCs w:val="24"/>
          <w:lang w:val="en-US"/>
        </w:rPr>
        <w:t>个,共涉及资金</w:t>
      </w:r>
      <w:r>
        <w:rPr>
          <w:rFonts w:hint="eastAsia" w:ascii="宋体" w:hAnsi="宋体"/>
          <w:color w:val="000000" w:themeColor="text1"/>
          <w:kern w:val="0"/>
          <w:sz w:val="24"/>
          <w:szCs w:val="24"/>
          <w:lang w:val="en-US" w:eastAsia="zh-CN"/>
          <w14:textFill>
            <w14:solidFill>
              <w14:schemeClr w14:val="tx1"/>
            </w14:solidFill>
          </w14:textFill>
        </w:rPr>
        <w:t>18454.41</w:t>
      </w:r>
      <w:r>
        <w:rPr>
          <w:rFonts w:hint="eastAsia" w:ascii="宋体" w:hAnsi="宋体"/>
          <w:color w:val="000000"/>
          <w:kern w:val="0"/>
          <w:sz w:val="24"/>
          <w:szCs w:val="24"/>
          <w:lang w:val="en-US"/>
        </w:rPr>
        <w:t>万元,占一般公共预算项目支出总额的</w:t>
      </w:r>
      <w:r>
        <w:rPr>
          <w:rFonts w:hint="eastAsia" w:ascii="宋体" w:hAnsi="宋体"/>
          <w:color w:val="000000" w:themeColor="text1"/>
          <w:kern w:val="0"/>
          <w:sz w:val="24"/>
          <w:szCs w:val="24"/>
          <w:lang w:val="en-US" w:eastAsia="zh-CN"/>
          <w14:textFill>
            <w14:solidFill>
              <w14:schemeClr w14:val="tx1"/>
            </w14:solidFill>
          </w14:textFill>
        </w:rPr>
        <w:t>91.67</w:t>
      </w:r>
      <w:r>
        <w:rPr>
          <w:rFonts w:hint="eastAsia" w:ascii="宋体" w:hAnsi="宋体"/>
          <w:color w:val="000000"/>
          <w:kern w:val="0"/>
          <w:sz w:val="24"/>
          <w:szCs w:val="24"/>
          <w:lang w:val="en-US"/>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(二)绩效自评结果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1.绩效目标自评表</w:t>
      </w:r>
    </w:p>
    <w:p>
      <w:pPr>
        <w:spacing w:before="100" w:beforeLines="0" w:after="100" w:afterLines="0"/>
        <w:jc w:val="left"/>
        <w:rPr>
          <w:rFonts w:hint="eastAsia" w:ascii="宋体" w:hAnsi="宋体"/>
          <w:color w:val="000000"/>
          <w:kern w:val="0"/>
          <w:sz w:val="24"/>
          <w:szCs w:val="24"/>
          <w:lang w:val="en-US" w:eastAsia="zh-CN"/>
        </w:rPr>
      </w:pPr>
      <w:r>
        <w:rPr>
          <w:rFonts w:hint="eastAsia" w:ascii="宋体" w:hAnsi="宋体" w:eastAsia="宋体" w:cs="宋体"/>
          <w:i w:val="0"/>
          <w:iCs w:val="0"/>
          <w:caps w:val="0"/>
          <w:color w:val="333333"/>
          <w:spacing w:val="0"/>
          <w:sz w:val="24"/>
          <w:szCs w:val="24"/>
          <w:shd w:val="clear" w:fill="FFFFFF"/>
        </w:rPr>
        <w:t>我部门在2022年度部</w:t>
      </w:r>
      <w:r>
        <w:rPr>
          <w:rFonts w:hint="eastAsia" w:ascii="宋体" w:hAnsi="宋体"/>
          <w:color w:val="000000"/>
          <w:kern w:val="0"/>
          <w:sz w:val="24"/>
          <w:szCs w:val="24"/>
          <w:lang w:val="en-US"/>
        </w:rPr>
        <w:t>门决算中反映林业改革发展资金项目、林业草原生态保护恢复资金项目等</w:t>
      </w:r>
      <w:r>
        <w:rPr>
          <w:rFonts w:hint="eastAsia" w:ascii="宋体" w:hAnsi="宋体"/>
          <w:color w:val="000000"/>
          <w:kern w:val="0"/>
          <w:sz w:val="24"/>
          <w:szCs w:val="24"/>
          <w:lang w:val="en-US" w:eastAsia="zh-CN"/>
        </w:rPr>
        <w:t>9</w:t>
      </w:r>
      <w:r>
        <w:rPr>
          <w:rFonts w:hint="eastAsia" w:ascii="宋体" w:hAnsi="宋体"/>
          <w:color w:val="000000"/>
          <w:kern w:val="0"/>
          <w:sz w:val="24"/>
          <w:szCs w:val="24"/>
          <w:lang w:val="en-US"/>
        </w:rPr>
        <w:t>个项目绩效自评结果。</w:t>
      </w:r>
      <w:r>
        <w:rPr>
          <w:rFonts w:hint="eastAsia" w:ascii="宋体" w:hAnsi="宋体"/>
          <w:b/>
          <w:bCs/>
          <w:color w:val="000000"/>
          <w:kern w:val="0"/>
          <w:sz w:val="24"/>
          <w:szCs w:val="24"/>
          <w:lang w:val="en-US"/>
        </w:rPr>
        <w:t>中央林业改革发展资金项目绩效自评情况：</w:t>
      </w:r>
      <w:r>
        <w:rPr>
          <w:rFonts w:hint="eastAsia" w:ascii="宋体" w:hAnsi="宋体"/>
          <w:color w:val="000000"/>
          <w:kern w:val="0"/>
          <w:sz w:val="24"/>
          <w:szCs w:val="24"/>
          <w:lang w:val="en-US" w:eastAsia="zh-CN"/>
        </w:rPr>
        <w:t>1.国家重点野生动植物保护补助，</w:t>
      </w:r>
      <w:r>
        <w:rPr>
          <w:rFonts w:hint="eastAsia" w:ascii="宋体" w:hAnsi="宋体"/>
          <w:color w:val="000000"/>
          <w:kern w:val="0"/>
          <w:sz w:val="24"/>
          <w:szCs w:val="24"/>
          <w:lang w:val="en-US"/>
        </w:rPr>
        <w:t>根据年初设定的绩效目标,项目绩效自评得分为100分。项目全年预算数为</w:t>
      </w:r>
      <w:r>
        <w:rPr>
          <w:rFonts w:hint="eastAsia" w:ascii="宋体" w:hAnsi="宋体"/>
          <w:color w:val="000000"/>
          <w:kern w:val="0"/>
          <w:sz w:val="24"/>
          <w:szCs w:val="24"/>
          <w:lang w:val="en-US" w:eastAsia="zh-CN"/>
        </w:rPr>
        <w:t>200</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198.7</w:t>
      </w:r>
      <w:r>
        <w:rPr>
          <w:rFonts w:hint="eastAsia" w:ascii="宋体" w:hAnsi="宋体"/>
          <w:color w:val="000000"/>
          <w:kern w:val="0"/>
          <w:sz w:val="24"/>
          <w:szCs w:val="24"/>
          <w:lang w:val="en-US"/>
        </w:rPr>
        <w:t>万元,</w:t>
      </w:r>
      <w:r>
        <w:rPr>
          <w:rFonts w:hint="eastAsia" w:ascii="宋体" w:hAnsi="宋体"/>
          <w:color w:val="000000"/>
          <w:kern w:val="0"/>
          <w:sz w:val="24"/>
          <w:szCs w:val="24"/>
          <w:lang w:val="en-US" w:eastAsia="zh-CN"/>
        </w:rPr>
        <w:t>完成预算的99.35</w:t>
      </w:r>
      <w:r>
        <w:rPr>
          <w:rFonts w:hint="eastAsia" w:ascii="宋体" w:hAnsi="宋体"/>
          <w:color w:val="000000"/>
          <w:kern w:val="0"/>
          <w:sz w:val="24"/>
          <w:szCs w:val="24"/>
          <w:lang w:val="en-US"/>
        </w:rPr>
        <w:t>%</w:t>
      </w:r>
      <w:r>
        <w:rPr>
          <w:rFonts w:hint="eastAsia" w:ascii="宋体" w:hAnsi="宋体"/>
          <w:color w:val="000000"/>
          <w:kern w:val="0"/>
          <w:sz w:val="24"/>
          <w:szCs w:val="24"/>
          <w:lang w:val="en-US" w:eastAsia="zh-CN"/>
        </w:rPr>
        <w:t>；保护中心天保办委托中标单位甘肃鑫慧电子科技有限公司搭建了白龙江林业保护中心野生动植物保护监测系统（一期），已完成了项目初验。待项目审计后进行竣工验收。通过系统建设，辖区内野生动植物得到有效保护，硬件设施、软件设计成本等控制在预算内，设施设备合格率100%，进一步建立健全了长效管理机制。项目总体绩效目标已完成。2.森林生态效益补偿，</w:t>
      </w:r>
      <w:r>
        <w:rPr>
          <w:rFonts w:hint="eastAsia" w:ascii="宋体" w:hAnsi="宋体"/>
          <w:color w:val="000000"/>
          <w:kern w:val="0"/>
          <w:sz w:val="24"/>
          <w:szCs w:val="24"/>
          <w:lang w:val="en-US"/>
        </w:rPr>
        <w:t>根据年初设定的绩效目标,项目绩效自评得分为100分。项目全年预算数为</w:t>
      </w:r>
      <w:r>
        <w:rPr>
          <w:rFonts w:hint="eastAsia" w:ascii="宋体" w:hAnsi="宋体"/>
          <w:color w:val="000000"/>
          <w:kern w:val="0"/>
          <w:sz w:val="24"/>
          <w:szCs w:val="24"/>
          <w:lang w:val="en-US" w:eastAsia="zh-CN"/>
        </w:rPr>
        <w:t>15</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15</w:t>
      </w:r>
      <w:r>
        <w:rPr>
          <w:rFonts w:hint="eastAsia" w:ascii="宋体" w:hAnsi="宋体"/>
          <w:color w:val="000000"/>
          <w:kern w:val="0"/>
          <w:sz w:val="24"/>
          <w:szCs w:val="24"/>
          <w:lang w:val="en-US"/>
        </w:rPr>
        <w:t>万元,完成预算的100%</w:t>
      </w:r>
      <w:r>
        <w:rPr>
          <w:rFonts w:hint="eastAsia" w:ascii="宋体" w:hAnsi="宋体"/>
          <w:color w:val="000000"/>
          <w:kern w:val="0"/>
          <w:sz w:val="24"/>
          <w:szCs w:val="24"/>
          <w:lang w:val="en-US" w:eastAsia="zh-CN"/>
        </w:rPr>
        <w:t>；通过森林生态效益补偿机制，有力保护国有国家级公益林资源，促进林业快速发展。该项目总体绩效目标及各项指标均已完成。3.国家重点野生动植物保护，</w:t>
      </w:r>
      <w:r>
        <w:rPr>
          <w:rFonts w:hint="eastAsia" w:ascii="宋体" w:hAnsi="宋体"/>
          <w:color w:val="000000"/>
          <w:kern w:val="0"/>
          <w:sz w:val="24"/>
          <w:szCs w:val="24"/>
          <w:lang w:val="en-US"/>
        </w:rPr>
        <w:t>根据年初设定的绩效目标,项目绩效自评得分为100分。项目全年预算数为</w:t>
      </w:r>
      <w:r>
        <w:rPr>
          <w:rFonts w:hint="eastAsia" w:ascii="宋体" w:hAnsi="宋体"/>
          <w:color w:val="000000"/>
          <w:kern w:val="0"/>
          <w:sz w:val="24"/>
          <w:szCs w:val="24"/>
          <w:lang w:val="en-US" w:eastAsia="zh-CN"/>
        </w:rPr>
        <w:t>49.83</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49.83</w:t>
      </w:r>
      <w:r>
        <w:rPr>
          <w:rFonts w:hint="eastAsia" w:ascii="宋体" w:hAnsi="宋体"/>
          <w:color w:val="000000"/>
          <w:kern w:val="0"/>
          <w:sz w:val="24"/>
          <w:szCs w:val="24"/>
          <w:lang w:val="en-US"/>
        </w:rPr>
        <w:t>万元,完成预算的100%</w:t>
      </w:r>
      <w:r>
        <w:rPr>
          <w:rFonts w:hint="eastAsia" w:ascii="宋体" w:hAnsi="宋体"/>
          <w:color w:val="000000"/>
          <w:kern w:val="0"/>
          <w:sz w:val="24"/>
          <w:szCs w:val="24"/>
          <w:lang w:val="en-US" w:eastAsia="zh-CN"/>
        </w:rPr>
        <w:t>；保护中心天保办委托白龙江规划院对阿夏和插岗梁省级自然保护区野生植物资源进行调查，完成了调查报告和植物名录。通过调查形成调查报告和植物名录各2个，野生动植物保护社会认知度和森林生态效益发挥有所提高。该项目绩效目标已完成。4.林业有害生物防治，</w:t>
      </w:r>
      <w:r>
        <w:rPr>
          <w:rFonts w:hint="eastAsia" w:ascii="宋体" w:hAnsi="宋体"/>
          <w:color w:val="000000"/>
          <w:kern w:val="0"/>
          <w:sz w:val="24"/>
          <w:szCs w:val="24"/>
          <w:lang w:val="en-US"/>
        </w:rPr>
        <w:t>根据年初设定的绩效目标,项目绩效自评得分为100分。项目全年预算数为</w:t>
      </w:r>
      <w:r>
        <w:rPr>
          <w:rFonts w:hint="eastAsia" w:ascii="宋体" w:hAnsi="宋体"/>
          <w:color w:val="000000"/>
          <w:kern w:val="0"/>
          <w:sz w:val="24"/>
          <w:szCs w:val="24"/>
          <w:lang w:val="en-US" w:eastAsia="zh-CN"/>
        </w:rPr>
        <w:t>3.99</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3.99</w:t>
      </w:r>
      <w:r>
        <w:rPr>
          <w:rFonts w:hint="eastAsia" w:ascii="宋体" w:hAnsi="宋体"/>
          <w:color w:val="000000"/>
          <w:kern w:val="0"/>
          <w:sz w:val="24"/>
          <w:szCs w:val="24"/>
          <w:lang w:val="en-US"/>
        </w:rPr>
        <w:t>万元,完成预算的100%。</w:t>
      </w:r>
      <w:r>
        <w:rPr>
          <w:rFonts w:hint="eastAsia" w:ascii="宋体" w:hAnsi="宋体"/>
          <w:color w:val="000000"/>
          <w:kern w:val="0"/>
          <w:sz w:val="24"/>
          <w:szCs w:val="24"/>
          <w:lang w:val="en-US" w:eastAsia="zh-CN"/>
        </w:rPr>
        <w:t>通过项目实施，遏制林业有害生物继续扩展蔓延的趋势，努力降低灾害面积。该项目总体绩效目标及各项指标均已完成</w:t>
      </w:r>
      <w:r>
        <w:rPr>
          <w:rFonts w:hint="eastAsia" w:ascii="宋体" w:hAnsi="宋体"/>
          <w:b/>
          <w:bCs/>
          <w:color w:val="000000"/>
          <w:kern w:val="0"/>
          <w:sz w:val="24"/>
          <w:szCs w:val="24"/>
          <w:lang w:val="en-US" w:eastAsia="zh-CN"/>
        </w:rPr>
        <w:t>省级</w:t>
      </w:r>
      <w:r>
        <w:rPr>
          <w:rFonts w:hint="eastAsia" w:ascii="宋体" w:hAnsi="宋体"/>
          <w:b/>
          <w:bCs/>
          <w:color w:val="000000"/>
          <w:kern w:val="0"/>
          <w:sz w:val="24"/>
          <w:szCs w:val="24"/>
          <w:lang w:val="en-US"/>
        </w:rPr>
        <w:t>林业改革发展资金项目绩效自评情况：</w:t>
      </w:r>
      <w:r>
        <w:rPr>
          <w:rFonts w:hint="eastAsia" w:ascii="宋体" w:hAnsi="宋体"/>
          <w:b w:val="0"/>
          <w:bCs w:val="0"/>
          <w:color w:val="000000"/>
          <w:kern w:val="0"/>
          <w:sz w:val="24"/>
          <w:szCs w:val="24"/>
          <w:lang w:val="en-US" w:eastAsia="zh-CN"/>
        </w:rPr>
        <w:t>1.森林植被恢复费，</w:t>
      </w:r>
      <w:r>
        <w:rPr>
          <w:rFonts w:hint="eastAsia" w:ascii="宋体" w:hAnsi="宋体"/>
          <w:color w:val="000000"/>
          <w:kern w:val="0"/>
          <w:sz w:val="24"/>
          <w:szCs w:val="24"/>
          <w:lang w:val="en-US"/>
        </w:rPr>
        <w:t>根据年初设定的绩效目标,项目绩效自评得分为100分。项目全年预算数为</w:t>
      </w:r>
      <w:r>
        <w:rPr>
          <w:rFonts w:hint="eastAsia" w:ascii="宋体" w:hAnsi="宋体"/>
          <w:color w:val="000000"/>
          <w:kern w:val="0"/>
          <w:sz w:val="24"/>
          <w:szCs w:val="24"/>
          <w:lang w:val="en-US" w:eastAsia="zh-CN"/>
        </w:rPr>
        <w:t>263.27</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250.27</w:t>
      </w:r>
      <w:r>
        <w:rPr>
          <w:rFonts w:hint="eastAsia" w:ascii="宋体" w:hAnsi="宋体"/>
          <w:color w:val="000000"/>
          <w:kern w:val="0"/>
          <w:sz w:val="24"/>
          <w:szCs w:val="24"/>
          <w:lang w:val="en-US"/>
        </w:rPr>
        <w:t>万元,完成预算的</w:t>
      </w:r>
      <w:r>
        <w:rPr>
          <w:rFonts w:hint="eastAsia" w:ascii="宋体" w:hAnsi="宋体"/>
          <w:color w:val="000000"/>
          <w:kern w:val="0"/>
          <w:sz w:val="24"/>
          <w:szCs w:val="24"/>
          <w:lang w:val="en-US" w:eastAsia="zh-CN"/>
        </w:rPr>
        <w:t>95.06</w:t>
      </w:r>
      <w:r>
        <w:rPr>
          <w:rFonts w:hint="eastAsia" w:ascii="宋体" w:hAnsi="宋体"/>
          <w:color w:val="000000"/>
          <w:kern w:val="0"/>
          <w:sz w:val="24"/>
          <w:szCs w:val="24"/>
          <w:lang w:val="en-US"/>
        </w:rPr>
        <w:t>%</w:t>
      </w:r>
      <w:r>
        <w:rPr>
          <w:rFonts w:hint="eastAsia" w:ascii="宋体" w:hAnsi="宋体"/>
          <w:color w:val="000000"/>
          <w:kern w:val="0"/>
          <w:sz w:val="24"/>
          <w:szCs w:val="24"/>
          <w:lang w:val="en-US" w:eastAsia="zh-CN"/>
        </w:rPr>
        <w:t>；项目资金用于祁连小镇园区绿化及全林区草原生态监测和管护，调过监督检查，优化管护模式，全林区森林资源能力得到提升。该项目总体绩效目标已完成。2.禁种铲毒，</w:t>
      </w:r>
      <w:r>
        <w:rPr>
          <w:rFonts w:hint="eastAsia" w:ascii="宋体" w:hAnsi="宋体"/>
          <w:color w:val="000000"/>
          <w:kern w:val="0"/>
          <w:sz w:val="24"/>
          <w:szCs w:val="24"/>
          <w:lang w:val="en-US"/>
        </w:rPr>
        <w:t>根据年初设定的绩效目标,项目绩效自评得分为100分。项目全年预算数为</w:t>
      </w:r>
      <w:r>
        <w:rPr>
          <w:rFonts w:hint="eastAsia" w:ascii="宋体" w:hAnsi="宋体"/>
          <w:color w:val="000000"/>
          <w:kern w:val="0"/>
          <w:sz w:val="24"/>
          <w:szCs w:val="24"/>
          <w:lang w:val="en-US" w:eastAsia="zh-CN"/>
        </w:rPr>
        <w:t>15</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15</w:t>
      </w:r>
      <w:r>
        <w:rPr>
          <w:rFonts w:hint="eastAsia" w:ascii="宋体" w:hAnsi="宋体"/>
          <w:color w:val="000000"/>
          <w:kern w:val="0"/>
          <w:sz w:val="24"/>
          <w:szCs w:val="24"/>
          <w:lang w:val="en-US"/>
        </w:rPr>
        <w:t>万元,完成预算的100%。</w:t>
      </w:r>
      <w:r>
        <w:rPr>
          <w:rFonts w:hint="eastAsia" w:ascii="宋体" w:hAnsi="宋体"/>
          <w:color w:val="000000"/>
          <w:kern w:val="0"/>
          <w:sz w:val="24"/>
          <w:szCs w:val="24"/>
          <w:lang w:val="en-US" w:eastAsia="zh-CN"/>
        </w:rPr>
        <w:t>项目绩效目标完成情况：</w:t>
      </w:r>
      <w:r>
        <w:rPr>
          <w:rFonts w:hint="eastAsia" w:ascii="宋体" w:hAnsi="宋体"/>
          <w:color w:val="000000"/>
          <w:kern w:val="0"/>
          <w:sz w:val="24"/>
          <w:szCs w:val="24"/>
          <w:lang w:val="en-US"/>
        </w:rPr>
        <w:t>一是购置宣传品，广泛宣传，增强林区群众拒毒、防毒不涉毒意识；二是加强检查验收，防止林区毒品原植物非法种植现象发生</w:t>
      </w:r>
      <w:r>
        <w:rPr>
          <w:rFonts w:hint="eastAsia" w:ascii="宋体" w:hAnsi="宋体"/>
          <w:color w:val="000000"/>
          <w:kern w:val="0"/>
          <w:sz w:val="24"/>
          <w:szCs w:val="24"/>
          <w:lang w:val="en-US" w:eastAsia="zh-CN"/>
        </w:rPr>
        <w:t>，项目达成预期目标</w:t>
      </w:r>
      <w:r>
        <w:rPr>
          <w:rFonts w:hint="eastAsia" w:ascii="宋体" w:hAnsi="宋体"/>
          <w:color w:val="000000"/>
          <w:kern w:val="0"/>
          <w:sz w:val="24"/>
          <w:szCs w:val="24"/>
          <w:lang w:val="en-US"/>
        </w:rPr>
        <w:t>。</w:t>
      </w:r>
      <w:r>
        <w:rPr>
          <w:rFonts w:hint="eastAsia" w:ascii="宋体" w:hAnsi="宋体"/>
          <w:color w:val="000000"/>
          <w:kern w:val="0"/>
          <w:sz w:val="24"/>
          <w:szCs w:val="24"/>
          <w:lang w:val="en-US" w:eastAsia="zh-CN"/>
        </w:rPr>
        <w:t>3.森林防火，</w:t>
      </w:r>
      <w:r>
        <w:rPr>
          <w:rFonts w:hint="eastAsia" w:ascii="宋体" w:hAnsi="宋体"/>
          <w:color w:val="000000"/>
          <w:kern w:val="0"/>
          <w:sz w:val="24"/>
          <w:szCs w:val="24"/>
          <w:lang w:val="en-US"/>
        </w:rPr>
        <w:t>根据年初设定的绩效目标,项目绩效自评得分为100分。项目全年预算数为</w:t>
      </w:r>
      <w:r>
        <w:rPr>
          <w:rFonts w:hint="eastAsia" w:ascii="宋体" w:hAnsi="宋体"/>
          <w:color w:val="000000"/>
          <w:kern w:val="0"/>
          <w:sz w:val="24"/>
          <w:szCs w:val="24"/>
          <w:lang w:val="en-US" w:eastAsia="zh-CN"/>
        </w:rPr>
        <w:t>20</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20</w:t>
      </w:r>
      <w:r>
        <w:rPr>
          <w:rFonts w:hint="eastAsia" w:ascii="宋体" w:hAnsi="宋体"/>
          <w:color w:val="000000"/>
          <w:kern w:val="0"/>
          <w:sz w:val="24"/>
          <w:szCs w:val="24"/>
          <w:lang w:val="en-US"/>
        </w:rPr>
        <w:t>万元,完成预算的100%</w:t>
      </w:r>
      <w:r>
        <w:rPr>
          <w:rFonts w:hint="eastAsia" w:ascii="宋体" w:hAnsi="宋体"/>
          <w:color w:val="000000"/>
          <w:kern w:val="0"/>
          <w:sz w:val="24"/>
          <w:szCs w:val="24"/>
          <w:lang w:val="en-US" w:eastAsia="zh-CN"/>
        </w:rPr>
        <w:t>；该项目按照年初绩效目标，完成印制并配发森林防火宣传资料以及口罩、围裙、手提袋等宣传品58000余件（份），深入林区开展森林防火督导检查8次，办理北斗卫星通讯短报文卡7张、物联网通信卡6张，购置睡袋等防扑火装备200余件等，确保林区森林防火宣传、隐患排查等措施有效落实，火灾综合防控能力进一步提升，实现全年未发生较大森林火灾的工作目标。该项目总体绩效目标和各项指标均已完成；4.林政执法，</w:t>
      </w:r>
      <w:r>
        <w:rPr>
          <w:rFonts w:hint="eastAsia" w:ascii="宋体" w:hAnsi="宋体"/>
          <w:color w:val="000000"/>
          <w:kern w:val="0"/>
          <w:sz w:val="24"/>
          <w:szCs w:val="24"/>
          <w:lang w:val="en-US"/>
        </w:rPr>
        <w:t>根据年初设定的绩效目标,项目绩效自评得分为</w:t>
      </w:r>
      <w:r>
        <w:rPr>
          <w:rFonts w:hint="eastAsia" w:ascii="宋体" w:hAnsi="宋体"/>
          <w:color w:val="000000"/>
          <w:kern w:val="0"/>
          <w:sz w:val="24"/>
          <w:szCs w:val="24"/>
          <w:lang w:val="en-US" w:eastAsia="zh-CN"/>
        </w:rPr>
        <w:t>90</w:t>
      </w:r>
      <w:r>
        <w:rPr>
          <w:rFonts w:hint="eastAsia" w:ascii="宋体" w:hAnsi="宋体"/>
          <w:color w:val="000000"/>
          <w:kern w:val="0"/>
          <w:sz w:val="24"/>
          <w:szCs w:val="24"/>
          <w:lang w:val="en-US"/>
        </w:rPr>
        <w:t>分。项目全年预算数为</w:t>
      </w:r>
      <w:r>
        <w:rPr>
          <w:rFonts w:hint="eastAsia" w:ascii="宋体" w:hAnsi="宋体"/>
          <w:color w:val="000000"/>
          <w:kern w:val="0"/>
          <w:sz w:val="24"/>
          <w:szCs w:val="24"/>
          <w:lang w:val="en-US" w:eastAsia="zh-CN"/>
        </w:rPr>
        <w:t>13</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13</w:t>
      </w:r>
      <w:r>
        <w:rPr>
          <w:rFonts w:hint="eastAsia" w:ascii="宋体" w:hAnsi="宋体"/>
          <w:color w:val="000000"/>
          <w:kern w:val="0"/>
          <w:sz w:val="24"/>
          <w:szCs w:val="24"/>
          <w:lang w:val="en-US"/>
        </w:rPr>
        <w:t>万元,完成预算的100%</w:t>
      </w:r>
      <w:r>
        <w:rPr>
          <w:rFonts w:hint="eastAsia" w:ascii="宋体" w:hAnsi="宋体"/>
          <w:color w:val="000000"/>
          <w:kern w:val="0"/>
          <w:sz w:val="24"/>
          <w:szCs w:val="24"/>
          <w:lang w:val="en-US" w:eastAsia="zh-CN"/>
        </w:rPr>
        <w:t>；用于林草行政执法工作经费，促进严格规范文明执法，切实维护林草资源安全。指标偏离原因：由于资金有限，全部用于执法人员培训，宣传方面不够，导致未开展宣传书籍（本）、彩页（页）、宣传品（件）、横幅（条）印刷、制作等工作。5.火灾风险普查，</w:t>
      </w:r>
      <w:r>
        <w:rPr>
          <w:rFonts w:hint="eastAsia" w:ascii="宋体" w:hAnsi="宋体"/>
          <w:color w:val="000000"/>
          <w:kern w:val="0"/>
          <w:sz w:val="24"/>
          <w:szCs w:val="24"/>
          <w:lang w:val="en-US"/>
        </w:rPr>
        <w:t>根据年初设定的绩效目标,项目绩效自评得分为100分。项目全年预算数为</w:t>
      </w:r>
      <w:r>
        <w:rPr>
          <w:rFonts w:hint="eastAsia" w:ascii="宋体" w:hAnsi="宋体"/>
          <w:color w:val="000000"/>
          <w:kern w:val="0"/>
          <w:sz w:val="24"/>
          <w:szCs w:val="24"/>
          <w:lang w:val="en-US" w:eastAsia="zh-CN"/>
        </w:rPr>
        <w:t>120</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120</w:t>
      </w:r>
      <w:r>
        <w:rPr>
          <w:rFonts w:hint="eastAsia" w:ascii="宋体" w:hAnsi="宋体"/>
          <w:color w:val="000000"/>
          <w:kern w:val="0"/>
          <w:sz w:val="24"/>
          <w:szCs w:val="24"/>
          <w:lang w:val="en-US"/>
        </w:rPr>
        <w:t>万元,完成预算的100%</w:t>
      </w:r>
      <w:r>
        <w:rPr>
          <w:rFonts w:hint="eastAsia" w:ascii="宋体" w:hAnsi="宋体"/>
          <w:color w:val="000000"/>
          <w:kern w:val="0"/>
          <w:sz w:val="24"/>
          <w:szCs w:val="24"/>
          <w:lang w:val="en-US" w:eastAsia="zh-CN"/>
        </w:rPr>
        <w:t>；该项经费为支持白龙江林区洮河、迭部、阿夏3个辖区开展森林火灾风险工作的专项经费，按照《甘肃省森林草原火灾风险普查工作实施方案》和年度绩效目标，全面完成了森林可燃物标准地专项调查乔木标准地127块、灌木标准地25块和森林可燃物大样地调查17块的调查任务，提交相关成果报告3项，涉及3各辖区的森林火灾风险普查工作按照省普查办要求全面完成，并通过省级验收和国家抽验。该项目总体绩效目标及各项指标均已完成。6.事业机构-房租费返还收入，</w:t>
      </w:r>
      <w:r>
        <w:rPr>
          <w:rFonts w:hint="eastAsia" w:ascii="宋体" w:hAnsi="宋体"/>
          <w:color w:val="000000"/>
          <w:kern w:val="0"/>
          <w:sz w:val="24"/>
          <w:szCs w:val="24"/>
          <w:lang w:val="en-US"/>
        </w:rPr>
        <w:t>根据年初设定的绩效目标,项目绩效自评得分为</w:t>
      </w:r>
      <w:r>
        <w:rPr>
          <w:rFonts w:hint="eastAsia" w:ascii="宋体" w:hAnsi="宋体"/>
          <w:color w:val="000000"/>
          <w:kern w:val="0"/>
          <w:sz w:val="24"/>
          <w:szCs w:val="24"/>
          <w:lang w:val="en-US" w:eastAsia="zh-CN"/>
        </w:rPr>
        <w:t>70</w:t>
      </w:r>
      <w:r>
        <w:rPr>
          <w:rFonts w:hint="eastAsia" w:ascii="宋体" w:hAnsi="宋体"/>
          <w:color w:val="000000"/>
          <w:kern w:val="0"/>
          <w:sz w:val="24"/>
          <w:szCs w:val="24"/>
          <w:lang w:val="en-US"/>
        </w:rPr>
        <w:t>分。项目全年预算数为</w:t>
      </w:r>
      <w:r>
        <w:rPr>
          <w:rFonts w:hint="eastAsia" w:ascii="宋体" w:hAnsi="宋体"/>
          <w:color w:val="000000"/>
          <w:kern w:val="0"/>
          <w:sz w:val="24"/>
          <w:szCs w:val="24"/>
          <w:lang w:val="en-US" w:eastAsia="zh-CN"/>
        </w:rPr>
        <w:t>268.79</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183.62</w:t>
      </w:r>
      <w:r>
        <w:rPr>
          <w:rFonts w:hint="eastAsia" w:ascii="宋体" w:hAnsi="宋体"/>
          <w:color w:val="000000"/>
          <w:kern w:val="0"/>
          <w:sz w:val="24"/>
          <w:szCs w:val="24"/>
          <w:lang w:val="en-US"/>
        </w:rPr>
        <w:t>万元,完成预算的</w:t>
      </w:r>
      <w:r>
        <w:rPr>
          <w:rFonts w:hint="eastAsia" w:ascii="宋体" w:hAnsi="宋体"/>
          <w:color w:val="000000"/>
          <w:kern w:val="0"/>
          <w:sz w:val="24"/>
          <w:szCs w:val="24"/>
          <w:lang w:val="en-US" w:eastAsia="zh-CN"/>
        </w:rPr>
        <w:t>68.31</w:t>
      </w:r>
      <w:r>
        <w:rPr>
          <w:rFonts w:hint="eastAsia" w:ascii="宋体" w:hAnsi="宋体"/>
          <w:color w:val="000000"/>
          <w:kern w:val="0"/>
          <w:sz w:val="24"/>
          <w:szCs w:val="24"/>
          <w:lang w:val="en-US"/>
        </w:rPr>
        <w:t>%。资金用于</w:t>
      </w:r>
      <w:r>
        <w:rPr>
          <w:rFonts w:hint="eastAsia" w:ascii="宋体" w:hAnsi="宋体"/>
          <w:color w:val="000000"/>
          <w:kern w:val="0"/>
          <w:sz w:val="24"/>
          <w:szCs w:val="24"/>
          <w:lang w:val="en-US" w:eastAsia="zh-CN"/>
        </w:rPr>
        <w:t>补充保护中心机关人员经费、</w:t>
      </w:r>
      <w:r>
        <w:rPr>
          <w:rFonts w:hint="eastAsia" w:ascii="宋体" w:hAnsi="宋体"/>
          <w:color w:val="000000"/>
          <w:kern w:val="0"/>
          <w:sz w:val="24"/>
          <w:szCs w:val="24"/>
          <w:lang w:val="en-US"/>
        </w:rPr>
        <w:t>会议费、差旅费、车辆费用等。</w:t>
      </w:r>
      <w:r>
        <w:rPr>
          <w:rFonts w:hint="eastAsia" w:ascii="宋体" w:hAnsi="宋体"/>
          <w:color w:val="000000"/>
          <w:kern w:val="0"/>
          <w:sz w:val="24"/>
          <w:szCs w:val="24"/>
          <w:lang w:val="en-US" w:eastAsia="zh-CN"/>
        </w:rPr>
        <w:t>总体绩效目标完成，预算执行率指标未完成。</w:t>
      </w:r>
    </w:p>
    <w:p>
      <w:pPr>
        <w:spacing w:before="100" w:beforeLines="0" w:after="100" w:afterLines="0"/>
        <w:jc w:val="left"/>
        <w:rPr>
          <w:rFonts w:hint="eastAsia" w:ascii="宋体" w:hAnsi="宋体" w:eastAsia="宋体"/>
          <w:b/>
          <w:bCs/>
          <w:color w:val="000000"/>
          <w:kern w:val="0"/>
          <w:sz w:val="24"/>
          <w:szCs w:val="24"/>
          <w:lang w:val="en-US" w:eastAsia="zh-CN"/>
        </w:rPr>
      </w:pPr>
      <w:r>
        <w:rPr>
          <w:rFonts w:hint="eastAsia" w:ascii="宋体" w:hAnsi="宋体"/>
          <w:b/>
          <w:bCs/>
          <w:color w:val="000000"/>
          <w:kern w:val="0"/>
          <w:sz w:val="24"/>
          <w:szCs w:val="24"/>
          <w:lang w:val="en-US" w:eastAsia="zh-CN"/>
        </w:rPr>
        <w:t>中央林业草原生态保护修复资金项目绩效自评情况：</w:t>
      </w:r>
      <w:r>
        <w:rPr>
          <w:rFonts w:hint="eastAsia" w:ascii="宋体" w:hAnsi="宋体"/>
          <w:b w:val="0"/>
          <w:bCs w:val="0"/>
          <w:color w:val="000000"/>
          <w:kern w:val="0"/>
          <w:sz w:val="24"/>
          <w:szCs w:val="24"/>
          <w:lang w:val="en-US" w:eastAsia="zh-CN"/>
        </w:rPr>
        <w:t>1.天保工程资金-社会保险补助，</w:t>
      </w:r>
      <w:r>
        <w:rPr>
          <w:rFonts w:hint="eastAsia" w:ascii="宋体" w:hAnsi="宋体"/>
          <w:color w:val="000000"/>
          <w:kern w:val="0"/>
          <w:sz w:val="24"/>
          <w:szCs w:val="24"/>
          <w:lang w:val="en-US"/>
        </w:rPr>
        <w:t>根据年初设定的绩效目标,项目绩效自评得分为100分。项目全年预算数为</w:t>
      </w:r>
      <w:r>
        <w:rPr>
          <w:rFonts w:hint="eastAsia" w:ascii="宋体" w:hAnsi="宋体"/>
          <w:color w:val="000000"/>
          <w:kern w:val="0"/>
          <w:sz w:val="24"/>
          <w:szCs w:val="24"/>
          <w:lang w:val="en-US" w:eastAsia="zh-CN"/>
        </w:rPr>
        <w:t>100</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100</w:t>
      </w:r>
      <w:r>
        <w:rPr>
          <w:rFonts w:hint="eastAsia" w:ascii="宋体" w:hAnsi="宋体"/>
          <w:color w:val="000000"/>
          <w:kern w:val="0"/>
          <w:sz w:val="24"/>
          <w:szCs w:val="24"/>
          <w:lang w:val="en-US"/>
        </w:rPr>
        <w:t>万元,完成预算的100%</w:t>
      </w:r>
      <w:r>
        <w:rPr>
          <w:rFonts w:hint="eastAsia" w:ascii="宋体" w:hAnsi="宋体"/>
          <w:color w:val="000000"/>
          <w:kern w:val="0"/>
          <w:sz w:val="24"/>
          <w:szCs w:val="24"/>
          <w:lang w:val="en-US" w:eastAsia="zh-CN"/>
        </w:rPr>
        <w:t>；通过项目实施，补齐社保经费缺口，全额为职工缴纳各项社会保险，职工权益得到有效保障，服务基层能力得到提高。该项目绩效目标已完成。2.天保工程资金-政策性社会性支出，</w:t>
      </w:r>
      <w:r>
        <w:rPr>
          <w:rFonts w:hint="eastAsia" w:ascii="宋体" w:hAnsi="宋体"/>
          <w:color w:val="000000"/>
          <w:kern w:val="0"/>
          <w:sz w:val="24"/>
          <w:szCs w:val="24"/>
          <w:lang w:val="en-US"/>
        </w:rPr>
        <w:t>根据年初设定的绩效目标,项目绩效自评得分为</w:t>
      </w:r>
      <w:r>
        <w:rPr>
          <w:rFonts w:hint="eastAsia" w:ascii="宋体" w:hAnsi="宋体"/>
          <w:color w:val="000000"/>
          <w:kern w:val="0"/>
          <w:sz w:val="24"/>
          <w:szCs w:val="24"/>
          <w:lang w:val="en-US" w:eastAsia="zh-CN"/>
        </w:rPr>
        <w:t>10</w:t>
      </w:r>
      <w:r>
        <w:rPr>
          <w:rFonts w:hint="eastAsia" w:ascii="宋体" w:hAnsi="宋体"/>
          <w:color w:val="000000"/>
          <w:kern w:val="0"/>
          <w:sz w:val="24"/>
          <w:szCs w:val="24"/>
          <w:lang w:val="en-US"/>
        </w:rPr>
        <w:t>分。项目全年预算数为</w:t>
      </w:r>
      <w:r>
        <w:rPr>
          <w:rFonts w:hint="eastAsia" w:ascii="宋体" w:hAnsi="宋体"/>
          <w:color w:val="000000"/>
          <w:kern w:val="0"/>
          <w:sz w:val="24"/>
          <w:szCs w:val="24"/>
          <w:lang w:val="en-US" w:eastAsia="zh-CN"/>
        </w:rPr>
        <w:t>57</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4.7</w:t>
      </w:r>
      <w:r>
        <w:rPr>
          <w:rFonts w:hint="eastAsia" w:ascii="宋体" w:hAnsi="宋体"/>
          <w:color w:val="000000"/>
          <w:kern w:val="0"/>
          <w:sz w:val="24"/>
          <w:szCs w:val="24"/>
          <w:lang w:val="en-US"/>
        </w:rPr>
        <w:t>万元,完成预算的</w:t>
      </w:r>
      <w:r>
        <w:rPr>
          <w:rFonts w:hint="eastAsia" w:ascii="宋体" w:hAnsi="宋体"/>
          <w:color w:val="000000"/>
          <w:kern w:val="0"/>
          <w:sz w:val="24"/>
          <w:szCs w:val="24"/>
          <w:lang w:val="en-US" w:eastAsia="zh-CN"/>
        </w:rPr>
        <w:t>8.25</w:t>
      </w:r>
      <w:r>
        <w:rPr>
          <w:rFonts w:hint="eastAsia" w:ascii="宋体" w:hAnsi="宋体"/>
          <w:color w:val="000000"/>
          <w:kern w:val="0"/>
          <w:sz w:val="24"/>
          <w:szCs w:val="24"/>
          <w:lang w:val="en-US"/>
        </w:rPr>
        <w:t>%</w:t>
      </w:r>
      <w:r>
        <w:rPr>
          <w:rFonts w:hint="eastAsia" w:ascii="宋体" w:hAnsi="宋体"/>
          <w:color w:val="000000"/>
          <w:kern w:val="0"/>
          <w:sz w:val="24"/>
          <w:szCs w:val="24"/>
          <w:lang w:val="en-US" w:eastAsia="zh-CN"/>
        </w:rPr>
        <w:t>；购置了一批办公设施设备。由于2022年多次受到新冠疫情影响，剥离政社性岗位补助用于森林管护等方面支出没有产生。</w:t>
      </w:r>
      <w:r>
        <w:rPr>
          <w:rFonts w:hint="eastAsia" w:ascii="宋体" w:hAnsi="宋体"/>
          <w:b/>
          <w:bCs/>
          <w:color w:val="000000"/>
          <w:kern w:val="0"/>
          <w:sz w:val="24"/>
          <w:szCs w:val="24"/>
          <w:lang w:val="en-US" w:eastAsia="zh-CN"/>
        </w:rPr>
        <w:t>省级林业草原生态保护修复资金项目绩效自评情况：</w:t>
      </w:r>
      <w:r>
        <w:rPr>
          <w:rFonts w:hint="eastAsia" w:ascii="宋体" w:hAnsi="宋体"/>
          <w:b w:val="0"/>
          <w:bCs w:val="0"/>
          <w:color w:val="000000"/>
          <w:kern w:val="0"/>
          <w:sz w:val="24"/>
          <w:szCs w:val="24"/>
          <w:lang w:val="en-US" w:eastAsia="zh-CN"/>
        </w:rPr>
        <w:t>1.野生动植物资源及生物多样性保护，</w:t>
      </w:r>
      <w:r>
        <w:rPr>
          <w:rFonts w:hint="eastAsia" w:ascii="宋体" w:hAnsi="宋体"/>
          <w:color w:val="000000"/>
          <w:kern w:val="0"/>
          <w:sz w:val="24"/>
          <w:szCs w:val="24"/>
          <w:lang w:val="en-US"/>
        </w:rPr>
        <w:t>根据年初设定的绩效目标,项目绩效自评得分为</w:t>
      </w:r>
      <w:r>
        <w:rPr>
          <w:rFonts w:hint="eastAsia" w:ascii="宋体" w:hAnsi="宋体"/>
          <w:color w:val="000000"/>
          <w:kern w:val="0"/>
          <w:sz w:val="24"/>
          <w:szCs w:val="24"/>
          <w:lang w:val="en-US" w:eastAsia="zh-CN"/>
        </w:rPr>
        <w:t>100</w:t>
      </w:r>
      <w:r>
        <w:rPr>
          <w:rFonts w:hint="eastAsia" w:ascii="宋体" w:hAnsi="宋体"/>
          <w:color w:val="000000"/>
          <w:kern w:val="0"/>
          <w:sz w:val="24"/>
          <w:szCs w:val="24"/>
          <w:lang w:val="en-US"/>
        </w:rPr>
        <w:t>分。项目全年预算数为</w:t>
      </w:r>
      <w:r>
        <w:rPr>
          <w:rFonts w:hint="eastAsia" w:ascii="宋体" w:hAnsi="宋体"/>
          <w:color w:val="000000"/>
          <w:kern w:val="0"/>
          <w:sz w:val="24"/>
          <w:szCs w:val="24"/>
          <w:lang w:val="en-US" w:eastAsia="zh-CN"/>
        </w:rPr>
        <w:t>6.05</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6.05</w:t>
      </w:r>
      <w:r>
        <w:rPr>
          <w:rFonts w:hint="eastAsia" w:ascii="宋体" w:hAnsi="宋体"/>
          <w:color w:val="000000"/>
          <w:kern w:val="0"/>
          <w:sz w:val="24"/>
          <w:szCs w:val="24"/>
          <w:lang w:val="en-US"/>
        </w:rPr>
        <w:t>万元,完成预算的</w:t>
      </w:r>
      <w:r>
        <w:rPr>
          <w:rFonts w:hint="eastAsia" w:ascii="宋体" w:hAnsi="宋体"/>
          <w:color w:val="000000"/>
          <w:kern w:val="0"/>
          <w:sz w:val="24"/>
          <w:szCs w:val="24"/>
          <w:lang w:val="en-US" w:eastAsia="zh-CN"/>
        </w:rPr>
        <w:t>100</w:t>
      </w:r>
      <w:r>
        <w:rPr>
          <w:rFonts w:hint="eastAsia" w:ascii="宋体" w:hAnsi="宋体"/>
          <w:color w:val="000000"/>
          <w:kern w:val="0"/>
          <w:sz w:val="24"/>
          <w:szCs w:val="24"/>
          <w:lang w:val="en-US"/>
        </w:rPr>
        <w:t>%</w:t>
      </w:r>
      <w:r>
        <w:rPr>
          <w:rFonts w:hint="eastAsia" w:ascii="宋体" w:hAnsi="宋体"/>
          <w:color w:val="000000"/>
          <w:kern w:val="0"/>
          <w:sz w:val="24"/>
          <w:szCs w:val="24"/>
          <w:lang w:val="en-US" w:eastAsia="zh-CN"/>
        </w:rPr>
        <w:t>。项目绩效目标完成情况：购置了户外衣服、鞋等4套，饲料12吨，救助药品1批。野生动植物保护知晓率100%，野生动物区生态效益可持续明显，职工满意度95%以上。该项目总体绩效目标和各项指标已完成2.湿地保护修复，</w:t>
      </w:r>
      <w:r>
        <w:rPr>
          <w:rFonts w:hint="eastAsia" w:ascii="宋体" w:hAnsi="宋体"/>
          <w:color w:val="000000"/>
          <w:kern w:val="0"/>
          <w:sz w:val="24"/>
          <w:szCs w:val="24"/>
          <w:lang w:val="en-US"/>
        </w:rPr>
        <w:t>根据年初设定的绩效目标,项目绩效自评得分为</w:t>
      </w:r>
      <w:r>
        <w:rPr>
          <w:rFonts w:hint="eastAsia" w:ascii="宋体" w:hAnsi="宋体"/>
          <w:color w:val="000000"/>
          <w:kern w:val="0"/>
          <w:sz w:val="24"/>
          <w:szCs w:val="24"/>
          <w:lang w:val="en-US" w:eastAsia="zh-CN"/>
        </w:rPr>
        <w:t>100</w:t>
      </w:r>
      <w:r>
        <w:rPr>
          <w:rFonts w:hint="eastAsia" w:ascii="宋体" w:hAnsi="宋体"/>
          <w:color w:val="000000"/>
          <w:kern w:val="0"/>
          <w:sz w:val="24"/>
          <w:szCs w:val="24"/>
          <w:lang w:val="en-US"/>
        </w:rPr>
        <w:t>分。项目全年预算数为</w:t>
      </w:r>
      <w:r>
        <w:rPr>
          <w:rFonts w:hint="eastAsia" w:ascii="宋体" w:hAnsi="宋体"/>
          <w:color w:val="000000"/>
          <w:kern w:val="0"/>
          <w:sz w:val="24"/>
          <w:szCs w:val="24"/>
          <w:lang w:val="en-US" w:eastAsia="zh-CN"/>
        </w:rPr>
        <w:t>18</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18</w:t>
      </w:r>
      <w:r>
        <w:rPr>
          <w:rFonts w:hint="eastAsia" w:ascii="宋体" w:hAnsi="宋体"/>
          <w:color w:val="000000"/>
          <w:kern w:val="0"/>
          <w:sz w:val="24"/>
          <w:szCs w:val="24"/>
          <w:lang w:val="en-US"/>
        </w:rPr>
        <w:t>万元,完成预算的</w:t>
      </w:r>
      <w:r>
        <w:rPr>
          <w:rFonts w:hint="eastAsia" w:ascii="宋体" w:hAnsi="宋体"/>
          <w:color w:val="000000"/>
          <w:kern w:val="0"/>
          <w:sz w:val="24"/>
          <w:szCs w:val="24"/>
          <w:lang w:val="en-US" w:eastAsia="zh-CN"/>
        </w:rPr>
        <w:t>100</w:t>
      </w:r>
      <w:r>
        <w:rPr>
          <w:rFonts w:hint="eastAsia" w:ascii="宋体" w:hAnsi="宋体"/>
          <w:color w:val="000000"/>
          <w:kern w:val="0"/>
          <w:sz w:val="24"/>
          <w:szCs w:val="24"/>
          <w:lang w:val="en-US"/>
        </w:rPr>
        <w:t>%</w:t>
      </w:r>
      <w:r>
        <w:rPr>
          <w:rFonts w:hint="eastAsia" w:ascii="宋体" w:hAnsi="宋体"/>
          <w:color w:val="000000"/>
          <w:kern w:val="0"/>
          <w:sz w:val="24"/>
          <w:szCs w:val="24"/>
          <w:lang w:val="en-US" w:eastAsia="zh-CN"/>
        </w:rPr>
        <w:t>；项目绩效目标完成情况：保护中心天保办制定了实施方案，并组织通过了专家评审，同时委托白龙江林业生态监测和调查规划院对全林区湿地资源进行外业调查，完成了调查所需设施设备购置和人员培训，取得调查规划成果1项，建立了湿地资源数据库并通过专家审定。该项目总体绩效目标及各项指标均已完成。3.自然资源保护能力建设，</w:t>
      </w:r>
      <w:r>
        <w:rPr>
          <w:rFonts w:hint="eastAsia" w:ascii="宋体" w:hAnsi="宋体"/>
          <w:color w:val="000000"/>
          <w:kern w:val="0"/>
          <w:sz w:val="24"/>
          <w:szCs w:val="24"/>
          <w:lang w:val="en-US"/>
        </w:rPr>
        <w:t>根据年初设定的绩效目标,项目绩效自评得分为</w:t>
      </w:r>
      <w:r>
        <w:rPr>
          <w:rFonts w:hint="eastAsia" w:ascii="宋体" w:hAnsi="宋体"/>
          <w:color w:val="000000"/>
          <w:kern w:val="0"/>
          <w:sz w:val="24"/>
          <w:szCs w:val="24"/>
          <w:lang w:val="en-US" w:eastAsia="zh-CN"/>
        </w:rPr>
        <w:t>0</w:t>
      </w:r>
      <w:r>
        <w:rPr>
          <w:rFonts w:hint="eastAsia" w:ascii="宋体" w:hAnsi="宋体"/>
          <w:color w:val="000000"/>
          <w:kern w:val="0"/>
          <w:sz w:val="24"/>
          <w:szCs w:val="24"/>
          <w:lang w:val="en-US"/>
        </w:rPr>
        <w:t>分。项目全年预算数为</w:t>
      </w:r>
      <w:r>
        <w:rPr>
          <w:rFonts w:hint="eastAsia" w:ascii="宋体" w:hAnsi="宋体"/>
          <w:color w:val="000000"/>
          <w:kern w:val="0"/>
          <w:sz w:val="24"/>
          <w:szCs w:val="24"/>
          <w:lang w:val="en-US" w:eastAsia="zh-CN"/>
        </w:rPr>
        <w:t>320</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0</w:t>
      </w:r>
      <w:r>
        <w:rPr>
          <w:rFonts w:hint="eastAsia" w:ascii="宋体" w:hAnsi="宋体"/>
          <w:color w:val="000000"/>
          <w:kern w:val="0"/>
          <w:sz w:val="24"/>
          <w:szCs w:val="24"/>
          <w:lang w:val="en-US"/>
        </w:rPr>
        <w:t>万元,</w:t>
      </w:r>
      <w:r>
        <w:rPr>
          <w:rFonts w:hint="eastAsia" w:ascii="宋体" w:hAnsi="宋体"/>
          <w:color w:val="000000"/>
          <w:kern w:val="0"/>
          <w:sz w:val="24"/>
          <w:szCs w:val="24"/>
          <w:lang w:val="en-US" w:eastAsia="zh-CN"/>
        </w:rPr>
        <w:t>未</w:t>
      </w:r>
      <w:r>
        <w:rPr>
          <w:rFonts w:hint="eastAsia" w:ascii="宋体" w:hAnsi="宋体"/>
          <w:color w:val="000000"/>
          <w:kern w:val="0"/>
          <w:sz w:val="24"/>
          <w:szCs w:val="24"/>
          <w:lang w:val="en-US"/>
        </w:rPr>
        <w:t>完成预算</w:t>
      </w:r>
      <w:r>
        <w:rPr>
          <w:rFonts w:hint="eastAsia" w:ascii="宋体" w:hAnsi="宋体"/>
          <w:color w:val="000000"/>
          <w:kern w:val="0"/>
          <w:sz w:val="24"/>
          <w:szCs w:val="24"/>
          <w:lang w:val="en-US" w:eastAsia="zh-CN"/>
        </w:rPr>
        <w:t>；</w:t>
      </w:r>
      <w:r>
        <w:rPr>
          <w:rFonts w:hint="eastAsia" w:ascii="宋体" w:hAnsi="宋体"/>
          <w:color w:val="000000"/>
          <w:kern w:val="0"/>
          <w:sz w:val="24"/>
          <w:szCs w:val="24"/>
          <w:lang w:val="en-US"/>
        </w:rPr>
        <w:t>项目绩效目标未完成，由于资金下达较晚，当年无法实施，将在2023年根据实施方案实施完成。</w:t>
      </w:r>
      <w:r>
        <w:rPr>
          <w:rFonts w:hint="eastAsia" w:ascii="宋体" w:hAnsi="宋体"/>
          <w:b/>
          <w:bCs/>
          <w:color w:val="000000"/>
          <w:kern w:val="0"/>
          <w:sz w:val="24"/>
          <w:szCs w:val="24"/>
          <w:lang w:val="en-US" w:eastAsia="zh-CN"/>
        </w:rPr>
        <w:t>中央农业保险保费资金项目绩效自评情况：</w:t>
      </w:r>
      <w:r>
        <w:rPr>
          <w:rFonts w:hint="eastAsia" w:ascii="宋体" w:hAnsi="宋体"/>
          <w:color w:val="000000"/>
          <w:kern w:val="0"/>
          <w:sz w:val="24"/>
          <w:szCs w:val="24"/>
          <w:lang w:val="en-US"/>
        </w:rPr>
        <w:t>根据年初设定的绩效目标,项目绩效自评得分为</w:t>
      </w:r>
      <w:r>
        <w:rPr>
          <w:rFonts w:hint="eastAsia" w:ascii="宋体" w:hAnsi="宋体"/>
          <w:color w:val="000000"/>
          <w:kern w:val="0"/>
          <w:sz w:val="24"/>
          <w:szCs w:val="24"/>
          <w:lang w:val="en-US" w:eastAsia="zh-CN"/>
        </w:rPr>
        <w:t>90</w:t>
      </w:r>
      <w:r>
        <w:rPr>
          <w:rFonts w:hint="eastAsia" w:ascii="宋体" w:hAnsi="宋体"/>
          <w:color w:val="000000"/>
          <w:kern w:val="0"/>
          <w:sz w:val="24"/>
          <w:szCs w:val="24"/>
          <w:lang w:val="en-US"/>
        </w:rPr>
        <w:t>分。项目全年预算数为</w:t>
      </w:r>
      <w:r>
        <w:rPr>
          <w:rFonts w:hint="eastAsia" w:ascii="宋体" w:hAnsi="宋体"/>
          <w:color w:val="000000"/>
          <w:kern w:val="0"/>
          <w:sz w:val="24"/>
          <w:szCs w:val="24"/>
          <w:lang w:val="en-US" w:eastAsia="zh-CN"/>
        </w:rPr>
        <w:t>421.96</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361.6</w:t>
      </w:r>
      <w:r>
        <w:rPr>
          <w:rFonts w:hint="eastAsia" w:ascii="宋体" w:hAnsi="宋体"/>
          <w:color w:val="000000"/>
          <w:kern w:val="0"/>
          <w:sz w:val="24"/>
          <w:szCs w:val="24"/>
          <w:lang w:val="en-US"/>
        </w:rPr>
        <w:t>万元,完成预算的</w:t>
      </w:r>
      <w:r>
        <w:rPr>
          <w:rFonts w:hint="eastAsia" w:ascii="宋体" w:hAnsi="宋体"/>
          <w:color w:val="000000"/>
          <w:kern w:val="0"/>
          <w:sz w:val="24"/>
          <w:szCs w:val="24"/>
          <w:lang w:val="en-US" w:eastAsia="zh-CN"/>
        </w:rPr>
        <w:t>85.7</w:t>
      </w:r>
      <w:r>
        <w:rPr>
          <w:rFonts w:hint="eastAsia" w:ascii="宋体" w:hAnsi="宋体"/>
          <w:color w:val="000000"/>
          <w:kern w:val="0"/>
          <w:sz w:val="24"/>
          <w:szCs w:val="24"/>
          <w:lang w:val="en-US"/>
        </w:rPr>
        <w:t>%</w:t>
      </w:r>
      <w:r>
        <w:rPr>
          <w:rFonts w:hint="eastAsia" w:ascii="宋体" w:hAnsi="宋体"/>
          <w:color w:val="000000"/>
          <w:kern w:val="0"/>
          <w:sz w:val="24"/>
          <w:szCs w:val="24"/>
          <w:lang w:val="en-US" w:eastAsia="zh-CN"/>
        </w:rPr>
        <w:t>。该项目用于对辖区内商品林、公益林等保险林木投保，以减少林木意外损失，保障林区森资源安全和生态安全，促进林区经济社会可持续发展。通过实施项目，保障了林区受到灾害后的可恢复性，使林区职工管护效益得到保障。有效调动职工管护积极性，提高林区职工及居民满意度。该项目总体绩效目标及各项指标均已完成。</w:t>
      </w:r>
      <w:r>
        <w:rPr>
          <w:rFonts w:hint="eastAsia" w:ascii="宋体" w:hAnsi="宋体"/>
          <w:b/>
          <w:bCs/>
          <w:color w:val="000000"/>
          <w:kern w:val="0"/>
          <w:sz w:val="24"/>
          <w:szCs w:val="24"/>
          <w:lang w:val="en-US" w:eastAsia="zh-CN"/>
        </w:rPr>
        <w:t>省级农业保险保费资金项目绩效自评情况：</w:t>
      </w:r>
      <w:r>
        <w:rPr>
          <w:rFonts w:hint="eastAsia" w:ascii="宋体" w:hAnsi="宋体"/>
          <w:color w:val="000000"/>
          <w:kern w:val="0"/>
          <w:sz w:val="24"/>
          <w:szCs w:val="24"/>
          <w:lang w:val="en-US"/>
        </w:rPr>
        <w:t>根据年初设定的绩效目标,项目绩效自评得分为</w:t>
      </w:r>
      <w:r>
        <w:rPr>
          <w:rFonts w:hint="eastAsia" w:ascii="宋体" w:hAnsi="宋体"/>
          <w:color w:val="000000"/>
          <w:kern w:val="0"/>
          <w:sz w:val="24"/>
          <w:szCs w:val="24"/>
          <w:lang w:val="en-US" w:eastAsia="zh-CN"/>
        </w:rPr>
        <w:t>90</w:t>
      </w:r>
      <w:r>
        <w:rPr>
          <w:rFonts w:hint="eastAsia" w:ascii="宋体" w:hAnsi="宋体"/>
          <w:color w:val="000000"/>
          <w:kern w:val="0"/>
          <w:sz w:val="24"/>
          <w:szCs w:val="24"/>
          <w:lang w:val="en-US"/>
        </w:rPr>
        <w:t>分。项目全年预算数为</w:t>
      </w:r>
      <w:r>
        <w:rPr>
          <w:rFonts w:hint="eastAsia" w:ascii="宋体" w:hAnsi="宋体"/>
          <w:color w:val="000000"/>
          <w:kern w:val="0"/>
          <w:sz w:val="24"/>
          <w:szCs w:val="24"/>
          <w:lang w:val="en-US" w:eastAsia="zh-CN"/>
        </w:rPr>
        <w:t>474.64</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393.68</w:t>
      </w:r>
      <w:r>
        <w:rPr>
          <w:rFonts w:hint="eastAsia" w:ascii="宋体" w:hAnsi="宋体"/>
          <w:color w:val="000000"/>
          <w:kern w:val="0"/>
          <w:sz w:val="24"/>
          <w:szCs w:val="24"/>
          <w:lang w:val="en-US"/>
        </w:rPr>
        <w:t>万元,完成预算的</w:t>
      </w:r>
      <w:r>
        <w:rPr>
          <w:rFonts w:hint="eastAsia" w:ascii="宋体" w:hAnsi="宋体"/>
          <w:color w:val="000000"/>
          <w:kern w:val="0"/>
          <w:sz w:val="24"/>
          <w:szCs w:val="24"/>
          <w:lang w:val="en-US" w:eastAsia="zh-CN"/>
        </w:rPr>
        <w:t>82.94</w:t>
      </w:r>
      <w:r>
        <w:rPr>
          <w:rFonts w:hint="eastAsia" w:ascii="宋体" w:hAnsi="宋体"/>
          <w:color w:val="000000"/>
          <w:kern w:val="0"/>
          <w:sz w:val="24"/>
          <w:szCs w:val="24"/>
          <w:lang w:val="en-US"/>
        </w:rPr>
        <w:t>%</w:t>
      </w:r>
      <w:r>
        <w:rPr>
          <w:rFonts w:hint="eastAsia" w:ascii="宋体" w:hAnsi="宋体"/>
          <w:color w:val="000000"/>
          <w:kern w:val="0"/>
          <w:sz w:val="24"/>
          <w:szCs w:val="24"/>
          <w:lang w:val="en-US" w:eastAsia="zh-CN"/>
        </w:rPr>
        <w:t>。该项目用于对辖区内商品林、公益林等保险林木投保，以减少林木意外损失，保障林区森资源安全和生态安全，促进林区经济社会可持续发展。通过实施项目，保障了林区受到灾害后的可恢复性，使林区职工管护效益得到保障。有效调动职工管护积极性，提高林区职工及居民满意度。该项目总体绩效目标及各项指标均已完成。</w:t>
      </w:r>
      <w:r>
        <w:rPr>
          <w:rFonts w:hint="eastAsia" w:ascii="宋体" w:hAnsi="宋体"/>
          <w:b/>
          <w:bCs/>
          <w:color w:val="000000"/>
          <w:kern w:val="0"/>
          <w:sz w:val="24"/>
          <w:szCs w:val="24"/>
          <w:lang w:val="en-US" w:eastAsia="zh-CN"/>
        </w:rPr>
        <w:t>森林草原防灾减灾项目绩效自评情况：</w:t>
      </w:r>
      <w:r>
        <w:rPr>
          <w:rFonts w:hint="eastAsia" w:ascii="宋体" w:hAnsi="宋体"/>
          <w:b w:val="0"/>
          <w:bCs w:val="0"/>
          <w:color w:val="000000"/>
          <w:kern w:val="0"/>
          <w:sz w:val="24"/>
          <w:szCs w:val="24"/>
          <w:lang w:val="en-US" w:eastAsia="zh-CN"/>
        </w:rPr>
        <w:t>草原防火物资储备库建设，</w:t>
      </w:r>
      <w:r>
        <w:rPr>
          <w:rFonts w:hint="eastAsia" w:ascii="宋体" w:hAnsi="宋体"/>
          <w:color w:val="000000"/>
          <w:kern w:val="0"/>
          <w:sz w:val="24"/>
          <w:szCs w:val="24"/>
          <w:lang w:val="en-US"/>
        </w:rPr>
        <w:t>根据年初设定的绩效目标,项目绩效自评得分为</w:t>
      </w:r>
      <w:r>
        <w:rPr>
          <w:rFonts w:hint="eastAsia" w:ascii="宋体" w:hAnsi="宋体"/>
          <w:color w:val="000000"/>
          <w:kern w:val="0"/>
          <w:sz w:val="24"/>
          <w:szCs w:val="24"/>
          <w:lang w:val="en-US" w:eastAsia="zh-CN"/>
        </w:rPr>
        <w:t>50</w:t>
      </w:r>
      <w:r>
        <w:rPr>
          <w:rFonts w:hint="eastAsia" w:ascii="宋体" w:hAnsi="宋体"/>
          <w:color w:val="000000"/>
          <w:kern w:val="0"/>
          <w:sz w:val="24"/>
          <w:szCs w:val="24"/>
          <w:lang w:val="en-US"/>
        </w:rPr>
        <w:t>分。项目全年预算数为</w:t>
      </w:r>
      <w:r>
        <w:rPr>
          <w:rFonts w:hint="eastAsia" w:ascii="宋体" w:hAnsi="宋体"/>
          <w:color w:val="000000"/>
          <w:kern w:val="0"/>
          <w:sz w:val="24"/>
          <w:szCs w:val="24"/>
          <w:lang w:val="en-US" w:eastAsia="zh-CN"/>
        </w:rPr>
        <w:t>2681</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885.31</w:t>
      </w:r>
      <w:r>
        <w:rPr>
          <w:rFonts w:hint="eastAsia" w:ascii="宋体" w:hAnsi="宋体"/>
          <w:color w:val="000000"/>
          <w:kern w:val="0"/>
          <w:sz w:val="24"/>
          <w:szCs w:val="24"/>
          <w:lang w:val="en-US"/>
        </w:rPr>
        <w:t>万元,完成预算的</w:t>
      </w:r>
      <w:r>
        <w:rPr>
          <w:rFonts w:hint="eastAsia" w:ascii="宋体" w:hAnsi="宋体"/>
          <w:color w:val="000000"/>
          <w:kern w:val="0"/>
          <w:sz w:val="24"/>
          <w:szCs w:val="24"/>
          <w:lang w:val="en-US" w:eastAsia="zh-CN"/>
        </w:rPr>
        <w:t>33.02</w:t>
      </w:r>
      <w:r>
        <w:rPr>
          <w:rFonts w:hint="eastAsia" w:ascii="宋体" w:hAnsi="宋体"/>
          <w:color w:val="000000"/>
          <w:kern w:val="0"/>
          <w:sz w:val="24"/>
          <w:szCs w:val="24"/>
          <w:lang w:val="en-US"/>
        </w:rPr>
        <w:t>%</w:t>
      </w:r>
      <w:r>
        <w:rPr>
          <w:rFonts w:hint="eastAsia" w:ascii="宋体" w:hAnsi="宋体"/>
          <w:color w:val="000000"/>
          <w:kern w:val="0"/>
          <w:sz w:val="24"/>
          <w:szCs w:val="24"/>
          <w:lang w:val="en-US" w:eastAsia="zh-CN"/>
        </w:rPr>
        <w:t>。项目目标完成情况：按照批复的项目初步设计和项目绩效目标，目前储备库土建工程已完成基础建设，并完成支付60%工程预付款。储备物资已完成12700（件、套）政府采购工作，并按照合同支付30%预付款。因该项目第一批资金于2021年12月31日到账，加之由于该项目初步设计于2022年3月18日批复，因此在2021年该批资金1282万元未能使用，结转至2022年。初步设计批复后，我中心积极开展项目建设相关工作，由于疫情影响，土建工程开工前期手续办理和施工进度受到影响，储备物资的采购无法及时进行招投标工作，设计中涉及到应急救援车辆采购审批手续未能及时办理，导致资金执行率较低。该项目批复建设年限为2022年3月-2024年3月，目前项目正在建设中。为进一步提升项目资金使用效率，尽快完成项目建设并尽早投入使用，有力提升甘肃中南部地区森林草原火灾综合防扑能力。我们将进一步强化项目建设和资金使用监管，严防因赶进度而造成项目建设质量问题。同时加快应急车辆购置的审批手续办理进程，争取在2022年6月底前全面完成储备库建设和储备物资采购工作。</w:t>
      </w:r>
      <w:r>
        <w:rPr>
          <w:rFonts w:hint="eastAsia" w:ascii="宋体" w:hAnsi="宋体"/>
          <w:b/>
          <w:bCs/>
          <w:color w:val="000000"/>
          <w:kern w:val="0"/>
          <w:sz w:val="24"/>
          <w:szCs w:val="24"/>
          <w:lang w:val="en-US" w:eastAsia="zh-CN"/>
        </w:rPr>
        <w:t>中央其他重大项目绩效自评情况：</w:t>
      </w:r>
      <w:r>
        <w:rPr>
          <w:rFonts w:hint="eastAsia" w:ascii="宋体" w:hAnsi="宋体"/>
          <w:b w:val="0"/>
          <w:bCs w:val="0"/>
          <w:color w:val="000000"/>
          <w:kern w:val="0"/>
          <w:sz w:val="24"/>
          <w:szCs w:val="24"/>
          <w:lang w:val="en-US" w:eastAsia="zh-CN"/>
        </w:rPr>
        <w:t>重点区域生态保护和修复中央预算内投资项目，</w:t>
      </w:r>
      <w:r>
        <w:rPr>
          <w:rFonts w:hint="eastAsia" w:ascii="宋体" w:hAnsi="宋体"/>
          <w:color w:val="000000"/>
          <w:kern w:val="0"/>
          <w:sz w:val="24"/>
          <w:szCs w:val="24"/>
          <w:lang w:val="en-US"/>
        </w:rPr>
        <w:t>根据年初设定的绩效目标,项目绩效自评得分为</w:t>
      </w:r>
      <w:r>
        <w:rPr>
          <w:rFonts w:hint="eastAsia" w:ascii="宋体" w:hAnsi="宋体"/>
          <w:color w:val="000000"/>
          <w:kern w:val="0"/>
          <w:sz w:val="24"/>
          <w:szCs w:val="24"/>
          <w:lang w:val="en-US" w:eastAsia="zh-CN"/>
        </w:rPr>
        <w:t>100</w:t>
      </w:r>
      <w:r>
        <w:rPr>
          <w:rFonts w:hint="eastAsia" w:ascii="宋体" w:hAnsi="宋体"/>
          <w:color w:val="000000"/>
          <w:kern w:val="0"/>
          <w:sz w:val="24"/>
          <w:szCs w:val="24"/>
          <w:lang w:val="en-US"/>
        </w:rPr>
        <w:t>分。项目全年预算数为</w:t>
      </w:r>
      <w:r>
        <w:rPr>
          <w:rFonts w:hint="eastAsia" w:ascii="宋体" w:hAnsi="宋体"/>
          <w:color w:val="000000"/>
          <w:kern w:val="0"/>
          <w:sz w:val="24"/>
          <w:szCs w:val="24"/>
          <w:lang w:val="en-US" w:eastAsia="zh-CN"/>
        </w:rPr>
        <w:t>16095</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15317.46</w:t>
      </w:r>
      <w:r>
        <w:rPr>
          <w:rFonts w:hint="eastAsia" w:ascii="宋体" w:hAnsi="宋体"/>
          <w:color w:val="000000"/>
          <w:kern w:val="0"/>
          <w:sz w:val="24"/>
          <w:szCs w:val="24"/>
          <w:lang w:val="en-US"/>
        </w:rPr>
        <w:t>万元,完成预算的</w:t>
      </w:r>
      <w:r>
        <w:rPr>
          <w:rFonts w:hint="eastAsia" w:ascii="宋体" w:hAnsi="宋体"/>
          <w:color w:val="000000"/>
          <w:kern w:val="0"/>
          <w:sz w:val="24"/>
          <w:szCs w:val="24"/>
          <w:lang w:val="en-US" w:eastAsia="zh-CN"/>
        </w:rPr>
        <w:t>95.17</w:t>
      </w:r>
      <w:r>
        <w:rPr>
          <w:rFonts w:hint="eastAsia" w:ascii="宋体" w:hAnsi="宋体"/>
          <w:color w:val="000000"/>
          <w:kern w:val="0"/>
          <w:sz w:val="24"/>
          <w:szCs w:val="24"/>
          <w:lang w:val="en-US"/>
        </w:rPr>
        <w:t>%</w:t>
      </w:r>
      <w:r>
        <w:rPr>
          <w:rFonts w:hint="eastAsia" w:ascii="宋体" w:hAnsi="宋体"/>
          <w:color w:val="000000"/>
          <w:kern w:val="0"/>
          <w:sz w:val="24"/>
          <w:szCs w:val="24"/>
          <w:lang w:val="en-US" w:eastAsia="zh-CN"/>
        </w:rPr>
        <w:t>。项目绩效目标完成情况：一是通过人工造林，缩短森林成长周期，有效增加局部地区的植被盖度，对减少地表径流，防止水土流失，保护环境起到积极的作用。二是科学开展退化防护林修复，合理调整树种，龄组和径级结构，逐步培育形成异龄复层林，加速林分正向演替进程，确保森林生态系统更加稳定、生态功能进一步提高，林地生产力大幅增加。项目总体绩效目标已完成。</w:t>
      </w:r>
      <w:r>
        <w:rPr>
          <w:rFonts w:hint="eastAsia" w:ascii="宋体" w:hAnsi="宋体"/>
          <w:b/>
          <w:bCs/>
          <w:color w:val="000000"/>
          <w:kern w:val="0"/>
          <w:sz w:val="24"/>
          <w:szCs w:val="24"/>
          <w:lang w:val="en-US" w:eastAsia="zh-CN"/>
        </w:rPr>
        <w:t>省级其他重大项目绩效自评情况：</w:t>
      </w:r>
      <w:r>
        <w:rPr>
          <w:rFonts w:hint="eastAsia" w:ascii="宋体" w:hAnsi="宋体"/>
          <w:b w:val="0"/>
          <w:bCs w:val="0"/>
          <w:color w:val="000000"/>
          <w:kern w:val="0"/>
          <w:sz w:val="24"/>
          <w:szCs w:val="24"/>
          <w:lang w:val="en-US" w:eastAsia="zh-CN"/>
        </w:rPr>
        <w:t>重大项目前期费项目，</w:t>
      </w:r>
      <w:r>
        <w:rPr>
          <w:rFonts w:hint="eastAsia" w:ascii="宋体" w:hAnsi="宋体"/>
          <w:color w:val="000000"/>
          <w:kern w:val="0"/>
          <w:sz w:val="24"/>
          <w:szCs w:val="24"/>
          <w:lang w:val="en-US"/>
        </w:rPr>
        <w:t>根据年初设定的绩效目标,项目绩效自评得分为</w:t>
      </w:r>
      <w:r>
        <w:rPr>
          <w:rFonts w:hint="eastAsia" w:ascii="宋体" w:hAnsi="宋体"/>
          <w:color w:val="000000"/>
          <w:kern w:val="0"/>
          <w:sz w:val="24"/>
          <w:szCs w:val="24"/>
          <w:lang w:val="en-US" w:eastAsia="zh-CN"/>
        </w:rPr>
        <w:t>100</w:t>
      </w:r>
      <w:r>
        <w:rPr>
          <w:rFonts w:hint="eastAsia" w:ascii="宋体" w:hAnsi="宋体"/>
          <w:color w:val="000000"/>
          <w:kern w:val="0"/>
          <w:sz w:val="24"/>
          <w:szCs w:val="24"/>
          <w:lang w:val="en-US"/>
        </w:rPr>
        <w:t>分。项目全年预算数为</w:t>
      </w:r>
      <w:r>
        <w:rPr>
          <w:rFonts w:hint="eastAsia" w:ascii="宋体" w:hAnsi="宋体"/>
          <w:color w:val="000000"/>
          <w:kern w:val="0"/>
          <w:sz w:val="24"/>
          <w:szCs w:val="24"/>
          <w:lang w:val="en-US" w:eastAsia="zh-CN"/>
        </w:rPr>
        <w:t>527</w:t>
      </w:r>
      <w:r>
        <w:rPr>
          <w:rFonts w:hint="eastAsia" w:ascii="宋体" w:hAnsi="宋体"/>
          <w:color w:val="000000"/>
          <w:kern w:val="0"/>
          <w:sz w:val="24"/>
          <w:szCs w:val="24"/>
          <w:lang w:val="en-US"/>
        </w:rPr>
        <w:t>万元,执行数为</w:t>
      </w:r>
      <w:r>
        <w:rPr>
          <w:rFonts w:hint="eastAsia" w:ascii="宋体" w:hAnsi="宋体"/>
          <w:color w:val="000000"/>
          <w:kern w:val="0"/>
          <w:sz w:val="24"/>
          <w:szCs w:val="24"/>
          <w:lang w:val="en-US" w:eastAsia="zh-CN"/>
        </w:rPr>
        <w:t>498.2</w:t>
      </w:r>
      <w:r>
        <w:rPr>
          <w:rFonts w:hint="eastAsia" w:ascii="宋体" w:hAnsi="宋体"/>
          <w:color w:val="000000"/>
          <w:kern w:val="0"/>
          <w:sz w:val="24"/>
          <w:szCs w:val="24"/>
          <w:lang w:val="en-US"/>
        </w:rPr>
        <w:t>万元,完成预算的</w:t>
      </w:r>
      <w:r>
        <w:rPr>
          <w:rFonts w:hint="eastAsia" w:ascii="宋体" w:hAnsi="宋体"/>
          <w:color w:val="000000"/>
          <w:kern w:val="0"/>
          <w:sz w:val="24"/>
          <w:szCs w:val="24"/>
          <w:lang w:val="en-US" w:eastAsia="zh-CN"/>
        </w:rPr>
        <w:t>94.54</w:t>
      </w:r>
      <w:r>
        <w:rPr>
          <w:rFonts w:hint="eastAsia" w:ascii="宋体" w:hAnsi="宋体"/>
          <w:color w:val="000000"/>
          <w:kern w:val="0"/>
          <w:sz w:val="24"/>
          <w:szCs w:val="24"/>
          <w:lang w:val="en-US"/>
        </w:rPr>
        <w:t>%</w:t>
      </w:r>
      <w:r>
        <w:rPr>
          <w:rFonts w:hint="eastAsia" w:ascii="宋体" w:hAnsi="宋体"/>
          <w:color w:val="000000"/>
          <w:kern w:val="0"/>
          <w:sz w:val="24"/>
          <w:szCs w:val="24"/>
          <w:lang w:val="en-US" w:eastAsia="zh-CN"/>
        </w:rPr>
        <w:t>。主要用于结合项目前期工作确定立项申请、项目建议书、可行性研究报告、初步设计的编制及审批等目标任务，加快资金计划执行进度，强化项目调度监管，定期监控绩效目标实现情况，促进项目尽快建成投入使用，发挥作用。2022年完成项目可行性研究报告、初步设计、作业设计编制及审批工作，课题研究试验因受疫情影响，将在2023年实施。该项目总体绩效目标已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555"/>
        <w:jc w:val="left"/>
        <w:rPr>
          <w:rFonts w:hint="eastAsia" w:ascii="宋体" w:hAnsi="宋体"/>
          <w:color w:val="000000"/>
          <w:kern w:val="0"/>
          <w:sz w:val="24"/>
          <w:szCs w:val="24"/>
          <w:lang w:val="en-US"/>
        </w:rPr>
      </w:pPr>
      <w:r>
        <w:rPr>
          <w:rFonts w:hint="eastAsia" w:ascii="宋体" w:hAnsi="宋体"/>
          <w:color w:val="000000"/>
          <w:kern w:val="0"/>
          <w:sz w:val="24"/>
          <w:szCs w:val="24"/>
          <w:lang w:val="en-US"/>
        </w:rPr>
        <w:t>发现的主要问题及原因：</w:t>
      </w:r>
      <w:r>
        <w:rPr>
          <w:rFonts w:hint="eastAsia" w:ascii="宋体" w:hAnsi="宋体"/>
          <w:color w:val="000000"/>
          <w:kern w:val="0"/>
          <w:sz w:val="24"/>
          <w:szCs w:val="24"/>
          <w:lang w:val="en-US" w:eastAsia="zh-CN"/>
        </w:rPr>
        <w:t>个别项目</w:t>
      </w:r>
      <w:r>
        <w:rPr>
          <w:rFonts w:hint="eastAsia" w:ascii="宋体" w:hAnsi="宋体"/>
          <w:color w:val="000000"/>
          <w:kern w:val="0"/>
          <w:sz w:val="24"/>
          <w:szCs w:val="24"/>
          <w:lang w:val="en-US"/>
        </w:rPr>
        <w:t>年度预算执行率偏低。主要原因是个别专项资金下达较晚、资金到位迟，实施方案、作业设计未能及时报批，错过项目实施季节，造成项目跨年度实施，影响当年支出进度导致资金结转。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555"/>
        <w:jc w:val="left"/>
        <w:rPr>
          <w:rFonts w:hint="eastAsia" w:ascii="宋体" w:hAnsi="宋体"/>
          <w:color w:val="000000"/>
          <w:kern w:val="0"/>
          <w:sz w:val="24"/>
          <w:szCs w:val="24"/>
          <w:lang w:val="en-US"/>
        </w:rPr>
      </w:pPr>
      <w:r>
        <w:rPr>
          <w:rFonts w:hint="eastAsia" w:ascii="宋体" w:hAnsi="宋体"/>
          <w:color w:val="000000"/>
          <w:kern w:val="0"/>
          <w:sz w:val="24"/>
          <w:szCs w:val="24"/>
          <w:lang w:val="en-US"/>
        </w:rPr>
        <w:t>下一步改进措施：进一步完善量化绩效目标和评价标准，做到指向明确、细化量化、合理可行、相应匹配，实现项目实施与绩效评价并重，同检查、同考核，确保资金使用效益</w:t>
      </w:r>
      <w:r>
        <w:rPr>
          <w:rFonts w:hint="eastAsia" w:ascii="宋体" w:hAnsi="宋体"/>
          <w:color w:val="000000"/>
          <w:kern w:val="0"/>
          <w:sz w:val="24"/>
          <w:szCs w:val="24"/>
          <w:lang w:val="en-US" w:eastAsia="zh-CN"/>
        </w:rPr>
        <w:t>；</w:t>
      </w:r>
      <w:r>
        <w:rPr>
          <w:rFonts w:hint="eastAsia" w:ascii="宋体" w:hAnsi="宋体"/>
          <w:color w:val="000000"/>
          <w:kern w:val="0"/>
          <w:sz w:val="24"/>
          <w:szCs w:val="24"/>
          <w:lang w:val="en-US"/>
        </w:rPr>
        <w:t>通过绩效评价，进一步推进单位各项管理工作规范高效落实，有效提高工作质量、充分发挥资金支出效益，改进预算执行和管理水平，提高资金使用管理能力，运用绩效评价结果，将评价结果作为推进资源管护、财务管理、项目建设等工作的重要依据和抓手。</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(三)部门绩效评价结果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无</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第五部分名词解释</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一、财政拨款收入</w:t>
      </w:r>
      <w:r>
        <w:rPr>
          <w:rFonts w:hint="eastAsia" w:ascii="宋体" w:hAnsi="宋体"/>
          <w:color w:val="auto"/>
          <w:sz w:val="24"/>
          <w:szCs w:val="24"/>
          <w:lang w:val="zh-CN"/>
        </w:rPr>
        <w:t>：指本年度从本级财政部门取得的财政拨款,包括一般公共预算财政拨款和政府性基金预算财政拨款。</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二、事业收入</w:t>
      </w:r>
      <w:r>
        <w:rPr>
          <w:rFonts w:hint="eastAsia" w:ascii="宋体" w:hAnsi="宋体"/>
          <w:color w:val="auto"/>
          <w:sz w:val="24"/>
          <w:szCs w:val="24"/>
          <w:lang w:val="zh-CN"/>
        </w:rPr>
        <w:t>：指事业单位开展专业业务活动及其辅助活动取得的现金流入；事业单位收到的财政专户实际核拨的教育收费等资金在此反映。</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三、经营收入</w:t>
      </w:r>
      <w:r>
        <w:rPr>
          <w:rFonts w:hint="eastAsia" w:ascii="宋体" w:hAnsi="宋体"/>
          <w:color w:val="auto"/>
          <w:sz w:val="24"/>
          <w:szCs w:val="24"/>
          <w:lang w:val="zh-CN"/>
        </w:rPr>
        <w:t>：指事业单位在专业业务活动及其辅助活动之外开展非独立核算经营活动取得的现金流入。</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四、其他收入</w:t>
      </w:r>
      <w:r>
        <w:rPr>
          <w:rFonts w:hint="eastAsia" w:ascii="宋体" w:hAnsi="宋体"/>
          <w:color w:val="auto"/>
          <w:sz w:val="24"/>
          <w:szCs w:val="24"/>
          <w:lang w:val="zh-CN"/>
        </w:rPr>
        <w:t>：指单位取得的除</w:t>
      </w:r>
      <w:r>
        <w:rPr>
          <w:rFonts w:hint="default" w:ascii="宋体" w:hAnsi="宋体"/>
          <w:color w:val="auto"/>
          <w:sz w:val="24"/>
          <w:szCs w:val="24"/>
          <w:lang w:val="zh-CN"/>
        </w:rPr>
        <w:t>“</w:t>
      </w:r>
      <w:r>
        <w:rPr>
          <w:rFonts w:hint="eastAsia" w:ascii="宋体" w:hAnsi="宋体"/>
          <w:color w:val="auto"/>
          <w:sz w:val="24"/>
          <w:szCs w:val="24"/>
          <w:lang w:val="zh-CN"/>
        </w:rPr>
        <w:t>财政拨款收入</w:t>
      </w:r>
      <w:r>
        <w:rPr>
          <w:rFonts w:hint="default" w:ascii="宋体" w:hAnsi="宋体"/>
          <w:color w:val="auto"/>
          <w:sz w:val="24"/>
          <w:szCs w:val="24"/>
          <w:lang w:val="zh-CN"/>
        </w:rPr>
        <w:t>”</w:t>
      </w:r>
      <w:r>
        <w:rPr>
          <w:rFonts w:hint="eastAsia" w:ascii="宋体" w:hAnsi="宋体"/>
          <w:color w:val="auto"/>
          <w:sz w:val="24"/>
          <w:szCs w:val="24"/>
          <w:lang w:val="zh-CN"/>
        </w:rPr>
        <w:t>、</w:t>
      </w:r>
      <w:r>
        <w:rPr>
          <w:rFonts w:hint="default" w:ascii="宋体" w:hAnsi="宋体"/>
          <w:color w:val="auto"/>
          <w:sz w:val="24"/>
          <w:szCs w:val="24"/>
          <w:lang w:val="zh-CN"/>
        </w:rPr>
        <w:t>“</w:t>
      </w:r>
      <w:r>
        <w:rPr>
          <w:rFonts w:hint="eastAsia" w:ascii="宋体" w:hAnsi="宋体"/>
          <w:color w:val="auto"/>
          <w:sz w:val="24"/>
          <w:szCs w:val="24"/>
          <w:lang w:val="zh-CN"/>
        </w:rPr>
        <w:t>事业收入</w:t>
      </w:r>
      <w:r>
        <w:rPr>
          <w:rFonts w:hint="default" w:ascii="宋体" w:hAnsi="宋体"/>
          <w:color w:val="auto"/>
          <w:sz w:val="24"/>
          <w:szCs w:val="24"/>
          <w:lang w:val="zh-CN"/>
        </w:rPr>
        <w:t>”</w:t>
      </w:r>
      <w:r>
        <w:rPr>
          <w:rFonts w:hint="eastAsia" w:ascii="宋体" w:hAnsi="宋体"/>
          <w:color w:val="auto"/>
          <w:sz w:val="24"/>
          <w:szCs w:val="24"/>
          <w:lang w:val="zh-CN"/>
        </w:rPr>
        <w:t>、</w:t>
      </w:r>
      <w:r>
        <w:rPr>
          <w:rFonts w:hint="default" w:ascii="宋体" w:hAnsi="宋体"/>
          <w:color w:val="auto"/>
          <w:sz w:val="24"/>
          <w:szCs w:val="24"/>
          <w:lang w:val="zh-CN"/>
        </w:rPr>
        <w:t>“</w:t>
      </w:r>
      <w:r>
        <w:rPr>
          <w:rFonts w:hint="eastAsia" w:ascii="宋体" w:hAnsi="宋体"/>
          <w:color w:val="auto"/>
          <w:sz w:val="24"/>
          <w:szCs w:val="24"/>
          <w:lang w:val="zh-CN"/>
        </w:rPr>
        <w:t>经营收入</w:t>
      </w:r>
      <w:r>
        <w:rPr>
          <w:rFonts w:hint="default" w:ascii="宋体" w:hAnsi="宋体"/>
          <w:color w:val="auto"/>
          <w:sz w:val="24"/>
          <w:szCs w:val="24"/>
          <w:lang w:val="zh-CN"/>
        </w:rPr>
        <w:t>”</w:t>
      </w:r>
      <w:r>
        <w:rPr>
          <w:rFonts w:hint="eastAsia" w:ascii="宋体" w:hAnsi="宋体"/>
          <w:color w:val="auto"/>
          <w:sz w:val="24"/>
          <w:szCs w:val="24"/>
          <w:lang w:val="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五、年初结转和结余</w:t>
      </w:r>
      <w:r>
        <w:rPr>
          <w:rFonts w:hint="eastAsia" w:ascii="宋体" w:hAnsi="宋体"/>
          <w:color w:val="auto"/>
          <w:sz w:val="24"/>
          <w:szCs w:val="24"/>
          <w:lang w:val="zh-CN"/>
        </w:rPr>
        <w:t>：指单位上年结转本年使用的基本支出结转、项目支出结转和结余、经营结余。</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六、结余分配</w:t>
      </w:r>
      <w:r>
        <w:rPr>
          <w:rFonts w:hint="eastAsia" w:ascii="宋体" w:hAnsi="宋体"/>
          <w:color w:val="auto"/>
          <w:sz w:val="24"/>
          <w:szCs w:val="24"/>
          <w:lang w:val="zh-CN"/>
        </w:rPr>
        <w:t>：指单位按照国家有关规定,缴纳所得税、提取专用基金、转入事业基金等当年结余的分配情况。</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七、年末结转和结余</w:t>
      </w:r>
      <w:r>
        <w:rPr>
          <w:rFonts w:hint="eastAsia" w:ascii="宋体" w:hAnsi="宋体"/>
          <w:color w:val="auto"/>
          <w:sz w:val="24"/>
          <w:szCs w:val="24"/>
          <w:lang w:val="zh-CN"/>
        </w:rPr>
        <w:t>：指单位结转下年的基本支出结转、项目支出结转和结余、经营结余。</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八、基本支出</w:t>
      </w:r>
      <w:r>
        <w:rPr>
          <w:rFonts w:hint="eastAsia" w:ascii="宋体" w:hAnsi="宋体"/>
          <w:color w:val="auto"/>
          <w:sz w:val="24"/>
          <w:szCs w:val="24"/>
          <w:lang w:val="zh-CN"/>
        </w:rPr>
        <w:t>：指为保障机构正常运转、完成日常工作任务而发生的人员经费和公用经费。其中：人员经费指政府收支分类经济科目中的</w:t>
      </w:r>
      <w:r>
        <w:rPr>
          <w:rFonts w:hint="default" w:ascii="宋体" w:hAnsi="宋体"/>
          <w:color w:val="auto"/>
          <w:sz w:val="24"/>
          <w:szCs w:val="24"/>
          <w:lang w:val="zh-CN"/>
        </w:rPr>
        <w:t>“</w:t>
      </w:r>
      <w:r>
        <w:rPr>
          <w:rFonts w:hint="eastAsia" w:ascii="宋体" w:hAnsi="宋体"/>
          <w:color w:val="auto"/>
          <w:sz w:val="24"/>
          <w:szCs w:val="24"/>
          <w:lang w:val="zh-CN"/>
        </w:rPr>
        <w:t>工资福利支出</w:t>
      </w:r>
      <w:r>
        <w:rPr>
          <w:rFonts w:hint="default" w:ascii="宋体" w:hAnsi="宋体"/>
          <w:color w:val="auto"/>
          <w:sz w:val="24"/>
          <w:szCs w:val="24"/>
          <w:lang w:val="zh-CN"/>
        </w:rPr>
        <w:t>”</w:t>
      </w:r>
      <w:r>
        <w:rPr>
          <w:rFonts w:hint="eastAsia" w:ascii="宋体" w:hAnsi="宋体"/>
          <w:color w:val="auto"/>
          <w:sz w:val="24"/>
          <w:szCs w:val="24"/>
          <w:lang w:val="zh-CN"/>
        </w:rPr>
        <w:t>和</w:t>
      </w:r>
      <w:r>
        <w:rPr>
          <w:rFonts w:hint="default" w:ascii="宋体" w:hAnsi="宋体"/>
          <w:color w:val="auto"/>
          <w:sz w:val="24"/>
          <w:szCs w:val="24"/>
          <w:lang w:val="zh-CN"/>
        </w:rPr>
        <w:t>“</w:t>
      </w:r>
      <w:r>
        <w:rPr>
          <w:rFonts w:hint="eastAsia" w:ascii="宋体" w:hAnsi="宋体"/>
          <w:color w:val="auto"/>
          <w:sz w:val="24"/>
          <w:szCs w:val="24"/>
          <w:lang w:val="zh-CN"/>
        </w:rPr>
        <w:t>对个人和家庭的补助</w:t>
      </w:r>
      <w:r>
        <w:rPr>
          <w:rFonts w:hint="default" w:ascii="宋体" w:hAnsi="宋体"/>
          <w:color w:val="auto"/>
          <w:sz w:val="24"/>
          <w:szCs w:val="24"/>
          <w:lang w:val="zh-CN"/>
        </w:rPr>
        <w:t>”</w:t>
      </w:r>
      <w:r>
        <w:rPr>
          <w:rFonts w:hint="eastAsia" w:ascii="宋体" w:hAnsi="宋体"/>
          <w:color w:val="auto"/>
          <w:sz w:val="24"/>
          <w:szCs w:val="24"/>
          <w:lang w:val="zh-CN"/>
        </w:rPr>
        <w:t>；公用经费指政府收支分类经济科目中除</w:t>
      </w:r>
      <w:r>
        <w:rPr>
          <w:rFonts w:hint="default" w:ascii="宋体" w:hAnsi="宋体"/>
          <w:color w:val="auto"/>
          <w:sz w:val="24"/>
          <w:szCs w:val="24"/>
          <w:lang w:val="zh-CN"/>
        </w:rPr>
        <w:t>“</w:t>
      </w:r>
      <w:r>
        <w:rPr>
          <w:rFonts w:hint="eastAsia" w:ascii="宋体" w:hAnsi="宋体"/>
          <w:color w:val="auto"/>
          <w:sz w:val="24"/>
          <w:szCs w:val="24"/>
          <w:lang w:val="zh-CN"/>
        </w:rPr>
        <w:t>工资福利支出</w:t>
      </w:r>
      <w:r>
        <w:rPr>
          <w:rFonts w:hint="default" w:ascii="宋体" w:hAnsi="宋体"/>
          <w:color w:val="auto"/>
          <w:sz w:val="24"/>
          <w:szCs w:val="24"/>
          <w:lang w:val="zh-CN"/>
        </w:rPr>
        <w:t>”</w:t>
      </w:r>
      <w:r>
        <w:rPr>
          <w:rFonts w:hint="eastAsia" w:ascii="宋体" w:hAnsi="宋体"/>
          <w:color w:val="auto"/>
          <w:sz w:val="24"/>
          <w:szCs w:val="24"/>
          <w:lang w:val="zh-CN"/>
        </w:rPr>
        <w:t>和</w:t>
      </w:r>
      <w:r>
        <w:rPr>
          <w:rFonts w:hint="default" w:ascii="宋体" w:hAnsi="宋体"/>
          <w:color w:val="auto"/>
          <w:sz w:val="24"/>
          <w:szCs w:val="24"/>
          <w:lang w:val="zh-CN"/>
        </w:rPr>
        <w:t>“</w:t>
      </w:r>
      <w:r>
        <w:rPr>
          <w:rFonts w:hint="eastAsia" w:ascii="宋体" w:hAnsi="宋体"/>
          <w:color w:val="auto"/>
          <w:sz w:val="24"/>
          <w:szCs w:val="24"/>
          <w:lang w:val="zh-CN"/>
        </w:rPr>
        <w:t>对个人和家庭的补助</w:t>
      </w:r>
      <w:r>
        <w:rPr>
          <w:rFonts w:hint="default" w:ascii="宋体" w:hAnsi="宋体"/>
          <w:color w:val="auto"/>
          <w:sz w:val="24"/>
          <w:szCs w:val="24"/>
          <w:lang w:val="zh-CN"/>
        </w:rPr>
        <w:t>”</w:t>
      </w:r>
      <w:r>
        <w:rPr>
          <w:rFonts w:hint="eastAsia" w:ascii="宋体" w:hAnsi="宋体"/>
          <w:color w:val="auto"/>
          <w:sz w:val="24"/>
          <w:szCs w:val="24"/>
          <w:lang w:val="zh-CN"/>
        </w:rPr>
        <w:t>外的其他支出。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九、项目支出</w:t>
      </w:r>
      <w:r>
        <w:rPr>
          <w:rFonts w:hint="eastAsia" w:ascii="宋体" w:hAnsi="宋体"/>
          <w:color w:val="auto"/>
          <w:sz w:val="24"/>
          <w:szCs w:val="24"/>
          <w:lang w:val="zh-CN"/>
        </w:rPr>
        <w:t>：指在基本支出之外为完成特定行政任务和事业发展目标所发生的支出。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十、经营支出</w:t>
      </w:r>
      <w:r>
        <w:rPr>
          <w:rFonts w:hint="eastAsia" w:ascii="宋体" w:hAnsi="宋体"/>
          <w:color w:val="auto"/>
          <w:sz w:val="24"/>
          <w:szCs w:val="24"/>
          <w:lang w:val="zh-CN"/>
        </w:rPr>
        <w:t>：指事业单位在专业业务活动及其辅助活动之外开展非独立核算经营活动发生的支出。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十一、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w:t>
      </w:r>
      <w:r>
        <w:rPr>
          <w:rFonts w:hint="eastAsia" w:ascii="宋体" w:hAnsi="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pPr>
      <w:r>
        <w:rPr>
          <w:rFonts w:hint="eastAsia" w:ascii="宋体" w:hAnsi="宋体"/>
          <w:b/>
          <w:color w:val="auto"/>
          <w:sz w:val="24"/>
          <w:szCs w:val="24"/>
          <w:lang w:val="zh-CN"/>
        </w:rPr>
        <w:t>十二、机关运行经费</w:t>
      </w:r>
      <w:r>
        <w:rPr>
          <w:rFonts w:hint="eastAsia" w:ascii="宋体" w:hAnsi="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bookmarkEnd w:id="0"/>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MmY5MGFhZmEzOWI2NTJjYTUxNzkxMzlhMDUzNTkifQ=="/>
  </w:docVars>
  <w:rsids>
    <w:rsidRoot w:val="00000000"/>
    <w:rsid w:val="2C0370C1"/>
    <w:rsid w:val="31B51EFB"/>
    <w:rsid w:val="43E24E1A"/>
    <w:rsid w:val="5EB83EF2"/>
    <w:rsid w:val="75CE5464"/>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ascii="Times New Roman" w:hAnsi="Times New Roman" w:eastAsia="宋体" w:cs="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styleId="8">
    <w:name w:val="List Paragraph"/>
    <w:basedOn w:val="1"/>
    <w:qFormat/>
    <w:uiPriority w:val="0"/>
    <w:pPr>
      <w:ind w:firstLine="420" w:firstLineChars="200"/>
    </w:pPr>
  </w:style>
  <w:style w:type="paragraph" w:customStyle="1" w:styleId="9">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0.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6.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f7f986-65e0-4790-b564-6abacc63551f}">
  <ds:schemaRefs/>
</ds:datastoreItem>
</file>

<file path=customXml/itemProps2.xml><?xml version="1.0" encoding="utf-8"?>
<ds:datastoreItem xmlns:ds="http://schemas.openxmlformats.org/officeDocument/2006/customXml" ds:itemID="{c28c360f-851a-44dd-bf02-e61ea6d7dfb3}">
  <ds:schemaRefs/>
</ds:datastoreItem>
</file>

<file path=customXml/itemProps3.xml><?xml version="1.0" encoding="utf-8"?>
<ds:datastoreItem xmlns:ds="http://schemas.openxmlformats.org/officeDocument/2006/customXml" ds:itemID="{17dec084-2605-445f-839d-ed7956458a2c}">
  <ds:schemaRefs/>
</ds:datastoreItem>
</file>

<file path=customXml/itemProps4.xml><?xml version="1.0" encoding="utf-8"?>
<ds:datastoreItem xmlns:ds="http://schemas.openxmlformats.org/officeDocument/2006/customXml" ds:itemID="{d58328c1-efd8-43e5-b505-99c491b92ca2}">
  <ds:schemaRefs/>
</ds:datastoreItem>
</file>

<file path=customXml/itemProps5.xml><?xml version="1.0" encoding="utf-8"?>
<ds:datastoreItem xmlns:ds="http://schemas.openxmlformats.org/officeDocument/2006/customXml" ds:itemID="{30036e5a-8c02-4ad3-b3ea-fa1d6f7bc949}">
  <ds:schemaRefs/>
</ds:datastoreItem>
</file>

<file path=customXml/itemProps6.xml><?xml version="1.0" encoding="utf-8"?>
<ds:datastoreItem xmlns:ds="http://schemas.openxmlformats.org/officeDocument/2006/customXml" ds:itemID="{9d0976cb-9e7b-4a89-bee9-32791f44efb9}">
  <ds:schemaRefs/>
</ds:datastoreItem>
</file>

<file path=customXml/itemProps7.xml><?xml version="1.0" encoding="utf-8"?>
<ds:datastoreItem xmlns:ds="http://schemas.openxmlformats.org/officeDocument/2006/customXml" ds:itemID="{cbc0a9cb-ca82-4ff5-8e90-ceeb16021b47}">
  <ds:schemaRefs/>
</ds:datastoreItem>
</file>

<file path=customXml/itemProps8.xml><?xml version="1.0" encoding="utf-8"?>
<ds:datastoreItem xmlns:ds="http://schemas.openxmlformats.org/officeDocument/2006/customXml" ds:itemID="{2ddd42a2-10ca-4fae-8263-ee32cfc06950}">
  <ds:schemaRefs/>
</ds:datastoreItem>
</file>

<file path=customXml/itemProps9.xml><?xml version="1.0" encoding="utf-8"?>
<ds:datastoreItem xmlns:ds="http://schemas.openxmlformats.org/officeDocument/2006/customXml" ds:itemID="{fe7ea3b9-62e1-49d5-bfa6-31a63ec88769}">
  <ds:schemaRefs/>
</ds:datastoreItem>
</file>

<file path=docProps/app.xml><?xml version="1.0" encoding="utf-8"?>
<Properties xmlns="http://schemas.openxmlformats.org/officeDocument/2006/extended-properties" xmlns:vt="http://schemas.openxmlformats.org/officeDocument/2006/docPropsVTypes">
  <Template>Normal.dotm</Template>
  <Pages>9</Pages>
  <Words>7033</Words>
  <Characters>7845</Characters>
  <Lines>0</Lines>
  <Paragraphs>0</Paragraphs>
  <TotalTime>2</TotalTime>
  <ScaleCrop>false</ScaleCrop>
  <LinksUpToDate>false</LinksUpToDate>
  <CharactersWithSpaces>7845</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lenovo</cp:lastModifiedBy>
  <dcterms:modified xsi:type="dcterms:W3CDTF">2023-08-25T06:53:36Z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75523D1A68164716B7FC69047D84C48F_12</vt:lpwstr>
  </property>
</Properties>
</file>